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6409"/>
      </w:tblGrid>
      <w:tr w:rsidR="001B0452" w:rsidRPr="00D276CA" w:rsidTr="00772EA5">
        <w:tc>
          <w:tcPr>
            <w:tcW w:w="3510" w:type="dxa"/>
          </w:tcPr>
          <w:p w:rsidR="001B0452" w:rsidRPr="00D276CA" w:rsidRDefault="001B0452" w:rsidP="00807509">
            <w:pPr>
              <w:spacing w:before="60" w:after="60" w:line="276" w:lineRule="auto"/>
              <w:jc w:val="center"/>
              <w:rPr>
                <w:rFonts w:ascii="Times New Roman" w:hAnsi="Times New Roman" w:cs="Times New Roman"/>
                <w:sz w:val="26"/>
                <w:szCs w:val="28"/>
              </w:rPr>
            </w:pPr>
            <w:bookmarkStart w:id="0" w:name="_GoBack"/>
            <w:bookmarkEnd w:id="0"/>
            <w:r w:rsidRPr="00D276CA">
              <w:rPr>
                <w:rFonts w:ascii="Times New Roman" w:hAnsi="Times New Roman" w:cs="Times New Roman"/>
                <w:sz w:val="26"/>
                <w:szCs w:val="28"/>
              </w:rPr>
              <w:t>UBND HUYỆN CƯ JÚT</w:t>
            </w:r>
          </w:p>
          <w:p w:rsidR="001B0452" w:rsidRPr="00D276CA" w:rsidRDefault="001B0452" w:rsidP="00807509">
            <w:pPr>
              <w:spacing w:before="60" w:after="60" w:line="276" w:lineRule="auto"/>
              <w:jc w:val="center"/>
              <w:rPr>
                <w:rFonts w:ascii="Times New Roman" w:hAnsi="Times New Roman" w:cs="Times New Roman"/>
                <w:b/>
                <w:sz w:val="26"/>
                <w:szCs w:val="28"/>
              </w:rPr>
            </w:pPr>
            <w:r w:rsidRPr="00D276CA">
              <w:rPr>
                <w:rFonts w:ascii="Times New Roman" w:hAnsi="Times New Roman" w:cs="Times New Roman"/>
                <w:b/>
                <w:sz w:val="26"/>
                <w:szCs w:val="28"/>
              </w:rPr>
              <w:t>TRƯỜNG TH NGÔ QUYỀN</w:t>
            </w:r>
          </w:p>
          <w:p w:rsidR="001B0452" w:rsidRPr="00D276CA" w:rsidRDefault="001B0452" w:rsidP="00807509">
            <w:pPr>
              <w:spacing w:before="60" w:after="60" w:line="276" w:lineRule="auto"/>
              <w:jc w:val="center"/>
              <w:rPr>
                <w:rFonts w:ascii="Times New Roman" w:hAnsi="Times New Roman" w:cs="Times New Roman"/>
                <w:szCs w:val="28"/>
              </w:rPr>
            </w:pPr>
            <w:r w:rsidRPr="00D276CA">
              <w:rPr>
                <w:rFonts w:ascii="Times New Roman" w:hAnsi="Times New Roman" w:cs="Times New Roman"/>
                <w:sz w:val="26"/>
                <w:szCs w:val="28"/>
              </w:rPr>
              <w:t>Số: …./ KHGD-NQ</w:t>
            </w:r>
          </w:p>
        </w:tc>
        <w:tc>
          <w:tcPr>
            <w:tcW w:w="6462" w:type="dxa"/>
          </w:tcPr>
          <w:p w:rsidR="001B0452" w:rsidRPr="00D276CA" w:rsidRDefault="001B0452" w:rsidP="00807509">
            <w:pPr>
              <w:spacing w:before="60" w:after="60" w:line="276" w:lineRule="auto"/>
              <w:jc w:val="center"/>
              <w:rPr>
                <w:rFonts w:ascii="Times New Roman" w:hAnsi="Times New Roman" w:cs="Times New Roman"/>
                <w:b/>
                <w:sz w:val="26"/>
                <w:szCs w:val="28"/>
              </w:rPr>
            </w:pPr>
            <w:r w:rsidRPr="00D276CA">
              <w:rPr>
                <w:rFonts w:ascii="Times New Roman" w:hAnsi="Times New Roman" w:cs="Times New Roman"/>
                <w:b/>
                <w:sz w:val="26"/>
                <w:szCs w:val="28"/>
              </w:rPr>
              <w:t>CỘNG HÒA XÃ HỘI CHỦ NGHĨA VIỆT NAM</w:t>
            </w:r>
          </w:p>
          <w:p w:rsidR="001B0452" w:rsidRPr="00D276CA" w:rsidRDefault="001B0452" w:rsidP="00807509">
            <w:pPr>
              <w:spacing w:before="60" w:after="60" w:line="276" w:lineRule="auto"/>
              <w:jc w:val="center"/>
              <w:rPr>
                <w:rFonts w:ascii="Times New Roman" w:hAnsi="Times New Roman" w:cs="Times New Roman"/>
                <w:b/>
                <w:szCs w:val="28"/>
                <w:u w:val="single"/>
              </w:rPr>
            </w:pPr>
            <w:r w:rsidRPr="00D276CA">
              <w:rPr>
                <w:rFonts w:ascii="Times New Roman" w:hAnsi="Times New Roman" w:cs="Times New Roman"/>
                <w:b/>
                <w:szCs w:val="28"/>
                <w:u w:val="single"/>
              </w:rPr>
              <w:t>Độc lập – Tự do – Hạnh phúc</w:t>
            </w:r>
          </w:p>
          <w:p w:rsidR="001B0452" w:rsidRPr="00D276CA" w:rsidRDefault="001B0452" w:rsidP="000341A0">
            <w:pPr>
              <w:spacing w:before="60" w:after="60" w:line="276" w:lineRule="auto"/>
              <w:jc w:val="right"/>
              <w:rPr>
                <w:rFonts w:ascii="Times New Roman" w:hAnsi="Times New Roman" w:cs="Times New Roman"/>
                <w:i/>
                <w:szCs w:val="28"/>
              </w:rPr>
            </w:pPr>
            <w:r w:rsidRPr="00D276CA">
              <w:rPr>
                <w:rFonts w:ascii="Times New Roman" w:hAnsi="Times New Roman" w:cs="Times New Roman"/>
                <w:i/>
                <w:szCs w:val="28"/>
              </w:rPr>
              <w:t xml:space="preserve">Nam Dong, ngày </w:t>
            </w:r>
            <w:r w:rsidR="000341A0">
              <w:rPr>
                <w:rFonts w:ascii="Times New Roman" w:hAnsi="Times New Roman" w:cs="Times New Roman"/>
                <w:i/>
                <w:szCs w:val="28"/>
              </w:rPr>
              <w:t>05</w:t>
            </w:r>
            <w:r w:rsidRPr="00D276CA">
              <w:rPr>
                <w:rFonts w:ascii="Times New Roman" w:hAnsi="Times New Roman" w:cs="Times New Roman"/>
                <w:i/>
                <w:szCs w:val="28"/>
              </w:rPr>
              <w:t xml:space="preserve"> tháng </w:t>
            </w:r>
            <w:r w:rsidR="00327626">
              <w:rPr>
                <w:rFonts w:ascii="Times New Roman" w:hAnsi="Times New Roman" w:cs="Times New Roman"/>
                <w:i/>
                <w:szCs w:val="28"/>
              </w:rPr>
              <w:t>9</w:t>
            </w:r>
            <w:r w:rsidRPr="00D276CA">
              <w:rPr>
                <w:rFonts w:ascii="Times New Roman" w:hAnsi="Times New Roman" w:cs="Times New Roman"/>
                <w:i/>
                <w:szCs w:val="28"/>
              </w:rPr>
              <w:t xml:space="preserve"> năm 202</w:t>
            </w:r>
            <w:r w:rsidR="000F644D">
              <w:rPr>
                <w:rFonts w:ascii="Times New Roman" w:hAnsi="Times New Roman" w:cs="Times New Roman"/>
                <w:i/>
                <w:szCs w:val="28"/>
              </w:rPr>
              <w:t>4</w:t>
            </w:r>
          </w:p>
        </w:tc>
      </w:tr>
    </w:tbl>
    <w:p w:rsidR="000E6986" w:rsidRPr="00D276CA" w:rsidRDefault="000E6986" w:rsidP="00807509">
      <w:pPr>
        <w:spacing w:before="60" w:after="60" w:line="276" w:lineRule="auto"/>
        <w:jc w:val="center"/>
        <w:outlineLvl w:val="0"/>
        <w:rPr>
          <w:rFonts w:eastAsia="Times New Roman" w:cs="Times New Roman"/>
          <w:szCs w:val="28"/>
        </w:rPr>
      </w:pPr>
      <w:r w:rsidRPr="00D276CA">
        <w:rPr>
          <w:rFonts w:eastAsia="Times New Roman" w:cs="Times New Roman"/>
          <w:b/>
          <w:szCs w:val="28"/>
        </w:rPr>
        <w:t xml:space="preserve">KẾ HOẠCH GIÁO DỤC </w:t>
      </w:r>
    </w:p>
    <w:p w:rsidR="000E6986" w:rsidRPr="00D276CA" w:rsidRDefault="000E6986" w:rsidP="00807509">
      <w:pPr>
        <w:spacing w:before="60" w:after="60" w:line="276" w:lineRule="auto"/>
        <w:jc w:val="center"/>
        <w:outlineLvl w:val="0"/>
        <w:rPr>
          <w:rFonts w:eastAsia="Times New Roman" w:cs="Times New Roman"/>
          <w:szCs w:val="28"/>
        </w:rPr>
      </w:pPr>
      <w:r w:rsidRPr="00D276CA">
        <w:rPr>
          <w:rFonts w:eastAsia="Times New Roman" w:cs="Times New Roman"/>
          <w:b/>
          <w:szCs w:val="28"/>
        </w:rPr>
        <w:t>Năm học</w:t>
      </w:r>
      <w:r w:rsidRPr="00D276CA">
        <w:rPr>
          <w:rFonts w:eastAsia="Times New Roman" w:cs="Times New Roman"/>
          <w:b/>
          <w:szCs w:val="28"/>
          <w:lang w:val="vi-VN"/>
        </w:rPr>
        <w:t xml:space="preserve"> 20</w:t>
      </w:r>
      <w:r w:rsidR="009611F2" w:rsidRPr="00D276CA">
        <w:rPr>
          <w:rFonts w:eastAsia="Times New Roman" w:cs="Times New Roman"/>
          <w:b/>
          <w:szCs w:val="28"/>
        </w:rPr>
        <w:t>2</w:t>
      </w:r>
      <w:r w:rsidR="000F644D">
        <w:rPr>
          <w:rFonts w:eastAsia="Times New Roman" w:cs="Times New Roman"/>
          <w:b/>
          <w:szCs w:val="28"/>
        </w:rPr>
        <w:t>4</w:t>
      </w:r>
      <w:r w:rsidRPr="00D276CA">
        <w:rPr>
          <w:rFonts w:eastAsia="Times New Roman" w:cs="Times New Roman"/>
          <w:b/>
          <w:szCs w:val="28"/>
          <w:lang w:val="vi-VN"/>
        </w:rPr>
        <w:t xml:space="preserve"> – 20</w:t>
      </w:r>
      <w:r w:rsidR="009611F2" w:rsidRPr="00D276CA">
        <w:rPr>
          <w:rFonts w:eastAsia="Times New Roman" w:cs="Times New Roman"/>
          <w:b/>
          <w:szCs w:val="28"/>
        </w:rPr>
        <w:t>2</w:t>
      </w:r>
      <w:r w:rsidR="000F644D">
        <w:rPr>
          <w:rFonts w:eastAsia="Times New Roman" w:cs="Times New Roman"/>
          <w:b/>
          <w:szCs w:val="28"/>
        </w:rPr>
        <w:t>5</w:t>
      </w:r>
    </w:p>
    <w:p w:rsidR="000E6986" w:rsidRPr="00D276CA" w:rsidRDefault="000E6986" w:rsidP="00807509">
      <w:pPr>
        <w:spacing w:before="60" w:after="60" w:line="276" w:lineRule="auto"/>
        <w:rPr>
          <w:rFonts w:cs="Times New Roman"/>
          <w:szCs w:val="28"/>
        </w:rPr>
      </w:pPr>
    </w:p>
    <w:p w:rsidR="000B55BC" w:rsidRPr="00D276CA" w:rsidRDefault="000E6986" w:rsidP="00807509">
      <w:pPr>
        <w:spacing w:before="60" w:after="60" w:line="276" w:lineRule="auto"/>
        <w:ind w:firstLine="567"/>
        <w:jc w:val="both"/>
        <w:outlineLvl w:val="0"/>
        <w:rPr>
          <w:rFonts w:eastAsia="Times New Roman" w:cs="Times New Roman"/>
          <w:b/>
          <w:szCs w:val="28"/>
        </w:rPr>
      </w:pPr>
      <w:r w:rsidRPr="00D276CA">
        <w:rPr>
          <w:rFonts w:eastAsia="Times New Roman" w:cs="Times New Roman"/>
          <w:b/>
          <w:szCs w:val="28"/>
        </w:rPr>
        <w:t>I. Căn cứ xây dựng kế hoạch</w:t>
      </w:r>
      <w:r w:rsidR="000B55BC" w:rsidRPr="00D276CA">
        <w:rPr>
          <w:rFonts w:eastAsia="Times New Roman" w:cs="Times New Roman"/>
          <w:b/>
          <w:szCs w:val="28"/>
        </w:rPr>
        <w:t>:</w:t>
      </w:r>
    </w:p>
    <w:p w:rsidR="00795329" w:rsidRPr="00D276CA" w:rsidRDefault="00795329" w:rsidP="00C422BB">
      <w:pPr>
        <w:spacing w:before="60" w:after="60" w:line="276" w:lineRule="auto"/>
        <w:ind w:firstLine="720"/>
        <w:jc w:val="both"/>
        <w:outlineLvl w:val="0"/>
        <w:rPr>
          <w:rFonts w:eastAsia="Times New Roman" w:cs="Times New Roman"/>
          <w:szCs w:val="28"/>
        </w:rPr>
      </w:pPr>
      <w:r w:rsidRPr="00D276CA">
        <w:rPr>
          <w:rFonts w:eastAsia="Times New Roman" w:cs="Times New Roman"/>
          <w:szCs w:val="28"/>
        </w:rPr>
        <w:t xml:space="preserve">- Căn cứ Công văn </w:t>
      </w:r>
      <w:r w:rsidR="00C422BB" w:rsidRPr="00D276CA">
        <w:rPr>
          <w:rFonts w:eastAsia="Times New Roman" w:cs="Times New Roman"/>
          <w:szCs w:val="28"/>
        </w:rPr>
        <w:t>2345/BGDĐT- GDTH ngày 07/</w:t>
      </w:r>
      <w:r w:rsidRPr="00D276CA">
        <w:rPr>
          <w:rFonts w:eastAsia="Times New Roman" w:cs="Times New Roman"/>
          <w:szCs w:val="28"/>
        </w:rPr>
        <w:t>6</w:t>
      </w:r>
      <w:r w:rsidR="00C422BB" w:rsidRPr="00D276CA">
        <w:rPr>
          <w:rFonts w:eastAsia="Times New Roman" w:cs="Times New Roman"/>
          <w:szCs w:val="28"/>
        </w:rPr>
        <w:t>/</w:t>
      </w:r>
      <w:r w:rsidRPr="00D276CA">
        <w:rPr>
          <w:rFonts w:eastAsia="Times New Roman" w:cs="Times New Roman"/>
          <w:szCs w:val="28"/>
        </w:rPr>
        <w:t xml:space="preserve">2021 của Bộ Giáo dục &amp; Đào tạo về việc Hướng dẫn xây dựng kế hoạch giáo dục nhà trường cấp tiểu học; </w:t>
      </w:r>
    </w:p>
    <w:p w:rsidR="00C422BB" w:rsidRPr="00D276CA" w:rsidRDefault="00D874D0" w:rsidP="00C422BB">
      <w:pPr>
        <w:shd w:val="clear" w:color="auto" w:fill="FFFFFF" w:themeFill="background1"/>
        <w:spacing w:before="60" w:after="60" w:line="276" w:lineRule="auto"/>
        <w:ind w:firstLine="720"/>
        <w:jc w:val="both"/>
        <w:outlineLvl w:val="0"/>
        <w:rPr>
          <w:rFonts w:eastAsia="Times New Roman" w:cs="Times New Roman"/>
          <w:szCs w:val="28"/>
        </w:rPr>
      </w:pPr>
      <w:r>
        <w:rPr>
          <w:rFonts w:eastAsia="Times New Roman" w:cs="Times New Roman"/>
          <w:szCs w:val="28"/>
        </w:rPr>
        <w:t xml:space="preserve">- Căn cứ Quyết định số </w:t>
      </w:r>
      <w:r w:rsidR="00C422BB" w:rsidRPr="00D276CA">
        <w:rPr>
          <w:rFonts w:eastAsia="Times New Roman" w:cs="Times New Roman"/>
          <w:szCs w:val="28"/>
        </w:rPr>
        <w:t>16/</w:t>
      </w:r>
      <w:r w:rsidR="00A061F2" w:rsidRPr="00D276CA">
        <w:rPr>
          <w:rFonts w:eastAsia="Times New Roman" w:cs="Times New Roman"/>
          <w:szCs w:val="28"/>
        </w:rPr>
        <w:t>2006/</w:t>
      </w:r>
      <w:r w:rsidR="00C422BB" w:rsidRPr="00D276CA">
        <w:rPr>
          <w:rFonts w:eastAsia="Times New Roman" w:cs="Times New Roman"/>
          <w:szCs w:val="28"/>
        </w:rPr>
        <w:t>QĐ-BGD&amp;ĐT</w:t>
      </w:r>
      <w:r w:rsidR="00D630F1">
        <w:rPr>
          <w:rFonts w:eastAsia="Times New Roman" w:cs="Times New Roman"/>
          <w:szCs w:val="28"/>
        </w:rPr>
        <w:t xml:space="preserve"> </w:t>
      </w:r>
      <w:r w:rsidR="00C422BB" w:rsidRPr="00D276CA">
        <w:rPr>
          <w:rFonts w:eastAsia="Times New Roman" w:cs="Times New Roman"/>
          <w:szCs w:val="28"/>
        </w:rPr>
        <w:t>ngày</w:t>
      </w:r>
      <w:r w:rsidR="000E03CD">
        <w:rPr>
          <w:rFonts w:eastAsia="Times New Roman" w:cs="Times New Roman"/>
          <w:szCs w:val="28"/>
        </w:rPr>
        <w:t xml:space="preserve"> </w:t>
      </w:r>
      <w:r w:rsidR="00C422BB" w:rsidRPr="00D276CA">
        <w:rPr>
          <w:rFonts w:eastAsia="Times New Roman" w:cs="Times New Roman"/>
          <w:szCs w:val="28"/>
        </w:rPr>
        <w:t>05/5/2006</w:t>
      </w:r>
      <w:r w:rsidR="00D630F1">
        <w:rPr>
          <w:rFonts w:eastAsia="Times New Roman" w:cs="Times New Roman"/>
          <w:szCs w:val="28"/>
        </w:rPr>
        <w:t xml:space="preserve"> </w:t>
      </w:r>
      <w:r w:rsidR="00C422BB" w:rsidRPr="00D276CA">
        <w:rPr>
          <w:rFonts w:eastAsia="Times New Roman" w:cs="Times New Roman"/>
          <w:szCs w:val="28"/>
        </w:rPr>
        <w:t>ban</w:t>
      </w:r>
      <w:r w:rsidR="00D630F1">
        <w:rPr>
          <w:rFonts w:eastAsia="Times New Roman" w:cs="Times New Roman"/>
          <w:szCs w:val="28"/>
        </w:rPr>
        <w:t xml:space="preserve"> </w:t>
      </w:r>
      <w:r w:rsidR="00C422BB" w:rsidRPr="00D276CA">
        <w:rPr>
          <w:rFonts w:eastAsia="Times New Roman" w:cs="Times New Roman"/>
          <w:szCs w:val="28"/>
        </w:rPr>
        <w:t xml:space="preserve">hành chương trình giáo dục phổ thông; </w:t>
      </w:r>
    </w:p>
    <w:p w:rsidR="00C422BB" w:rsidRDefault="00C422BB" w:rsidP="00C422BB">
      <w:pPr>
        <w:spacing w:before="60" w:after="60" w:line="276" w:lineRule="auto"/>
        <w:ind w:firstLine="720"/>
        <w:jc w:val="both"/>
        <w:outlineLvl w:val="0"/>
        <w:rPr>
          <w:rFonts w:eastAsia="Times New Roman" w:cs="Times New Roman"/>
          <w:szCs w:val="28"/>
        </w:rPr>
      </w:pPr>
      <w:r w:rsidRPr="00D276CA">
        <w:rPr>
          <w:rFonts w:eastAsia="Times New Roman" w:cs="Times New Roman"/>
          <w:szCs w:val="28"/>
        </w:rPr>
        <w:t>- Căn cứ Thông tư số 32/2018/TT-BGD&amp;ĐT ngày</w:t>
      </w:r>
      <w:r w:rsidR="00D94417" w:rsidRPr="00D276CA">
        <w:rPr>
          <w:rFonts w:eastAsia="Times New Roman" w:cs="Times New Roman"/>
          <w:szCs w:val="28"/>
        </w:rPr>
        <w:t xml:space="preserve"> 26/12</w:t>
      </w:r>
      <w:r w:rsidRPr="00D276CA">
        <w:rPr>
          <w:rFonts w:eastAsia="Times New Roman" w:cs="Times New Roman"/>
          <w:szCs w:val="28"/>
        </w:rPr>
        <w:t>/20</w:t>
      </w:r>
      <w:r w:rsidR="00AD407A" w:rsidRPr="00D276CA">
        <w:rPr>
          <w:rFonts w:eastAsia="Times New Roman" w:cs="Times New Roman"/>
          <w:szCs w:val="28"/>
        </w:rPr>
        <w:t>18</w:t>
      </w:r>
      <w:r w:rsidRPr="00D276CA">
        <w:rPr>
          <w:rFonts w:eastAsia="Times New Roman" w:cs="Times New Roman"/>
          <w:szCs w:val="28"/>
        </w:rPr>
        <w:t xml:space="preserve"> ban hành chương trình giáo dục phổ thông; </w:t>
      </w:r>
    </w:p>
    <w:p w:rsidR="002F6A95" w:rsidRPr="000138DC" w:rsidRDefault="00F01747" w:rsidP="002F6A95">
      <w:pPr>
        <w:spacing w:before="60" w:after="60"/>
        <w:ind w:firstLine="720"/>
        <w:jc w:val="both"/>
        <w:outlineLvl w:val="0"/>
        <w:rPr>
          <w:rFonts w:eastAsia="Times New Roman"/>
          <w:color w:val="000000" w:themeColor="text1"/>
          <w:szCs w:val="28"/>
        </w:rPr>
      </w:pPr>
      <w:r w:rsidRPr="000138DC">
        <w:rPr>
          <w:rFonts w:eastAsia="Times New Roman"/>
          <w:color w:val="000000" w:themeColor="text1"/>
          <w:szCs w:val="28"/>
        </w:rPr>
        <w:t xml:space="preserve">- Căn cứ Quyết định số </w:t>
      </w:r>
      <w:r w:rsidR="002F6A95" w:rsidRPr="000138DC">
        <w:rPr>
          <w:rFonts w:eastAsia="Times New Roman"/>
          <w:color w:val="000000" w:themeColor="text1"/>
          <w:szCs w:val="28"/>
        </w:rPr>
        <w:t>9</w:t>
      </w:r>
      <w:r w:rsidR="000138DC" w:rsidRPr="000138DC">
        <w:rPr>
          <w:rFonts w:eastAsia="Times New Roman"/>
          <w:color w:val="000000" w:themeColor="text1"/>
          <w:szCs w:val="28"/>
        </w:rPr>
        <w:t>44</w:t>
      </w:r>
      <w:r w:rsidR="002F6A95" w:rsidRPr="000138DC">
        <w:rPr>
          <w:rFonts w:eastAsia="Times New Roman"/>
          <w:color w:val="000000" w:themeColor="text1"/>
          <w:szCs w:val="28"/>
        </w:rPr>
        <w:t xml:space="preserve">/QĐ-UBND ngày </w:t>
      </w:r>
      <w:r w:rsidR="000138DC" w:rsidRPr="000138DC">
        <w:rPr>
          <w:rFonts w:eastAsia="Times New Roman"/>
          <w:color w:val="000000" w:themeColor="text1"/>
          <w:szCs w:val="28"/>
        </w:rPr>
        <w:t>8</w:t>
      </w:r>
      <w:r w:rsidR="002F6A95" w:rsidRPr="000138DC">
        <w:rPr>
          <w:rFonts w:eastAsia="Times New Roman"/>
          <w:color w:val="000000" w:themeColor="text1"/>
          <w:szCs w:val="28"/>
        </w:rPr>
        <w:t>/8/202</w:t>
      </w:r>
      <w:r w:rsidR="000F644D" w:rsidRPr="000138DC">
        <w:rPr>
          <w:rFonts w:eastAsia="Times New Roman"/>
          <w:color w:val="000000" w:themeColor="text1"/>
          <w:szCs w:val="28"/>
        </w:rPr>
        <w:t>4</w:t>
      </w:r>
      <w:r w:rsidR="002F6A95" w:rsidRPr="000138DC">
        <w:rPr>
          <w:rFonts w:eastAsia="Times New Roman"/>
          <w:color w:val="000000" w:themeColor="text1"/>
          <w:szCs w:val="28"/>
        </w:rPr>
        <w:t xml:space="preserve"> của UBND tỉnh Đăk Nông ban hành khung kế hoạch thời gian năm học 202</w:t>
      </w:r>
      <w:r w:rsidR="000F644D" w:rsidRPr="000138DC">
        <w:rPr>
          <w:rFonts w:eastAsia="Times New Roman"/>
          <w:color w:val="000000" w:themeColor="text1"/>
          <w:szCs w:val="28"/>
        </w:rPr>
        <w:t>4</w:t>
      </w:r>
      <w:r w:rsidR="002F6A95" w:rsidRPr="000138DC">
        <w:rPr>
          <w:rFonts w:eastAsia="Times New Roman"/>
          <w:color w:val="000000" w:themeColor="text1"/>
          <w:szCs w:val="28"/>
        </w:rPr>
        <w:t>-202</w:t>
      </w:r>
      <w:r w:rsidR="000F644D" w:rsidRPr="000138DC">
        <w:rPr>
          <w:rFonts w:eastAsia="Times New Roman"/>
          <w:color w:val="000000" w:themeColor="text1"/>
          <w:szCs w:val="28"/>
        </w:rPr>
        <w:t>5</w:t>
      </w:r>
      <w:r w:rsidR="002F6A95" w:rsidRPr="000138DC">
        <w:rPr>
          <w:rFonts w:eastAsia="Times New Roman"/>
          <w:color w:val="000000" w:themeColor="text1"/>
          <w:szCs w:val="28"/>
        </w:rPr>
        <w:t xml:space="preserve"> trên địa bàn tỉnh Đăk Nông; </w:t>
      </w:r>
    </w:p>
    <w:p w:rsidR="00F01747" w:rsidRPr="00D12C16" w:rsidRDefault="00F01747" w:rsidP="00556B97">
      <w:pPr>
        <w:spacing w:before="60" w:after="60"/>
        <w:ind w:firstLine="720"/>
        <w:jc w:val="both"/>
        <w:outlineLvl w:val="0"/>
        <w:rPr>
          <w:rFonts w:eastAsia="Times New Roman"/>
          <w:szCs w:val="28"/>
        </w:rPr>
      </w:pPr>
      <w:r w:rsidRPr="00C22B52">
        <w:rPr>
          <w:rFonts w:eastAsia="Times New Roman"/>
          <w:color w:val="000000" w:themeColor="text1"/>
          <w:szCs w:val="28"/>
        </w:rPr>
        <w:t xml:space="preserve">- Căn cứ Công văn số </w:t>
      </w:r>
      <w:r w:rsidR="00C22B52" w:rsidRPr="00D4097B">
        <w:rPr>
          <w:color w:val="000000" w:themeColor="text1"/>
          <w:szCs w:val="28"/>
          <w:lang w:val="vi-VN"/>
        </w:rPr>
        <w:t>1593</w:t>
      </w:r>
      <w:r w:rsidR="00C22B52" w:rsidRPr="00000F03">
        <w:rPr>
          <w:color w:val="000000" w:themeColor="text1"/>
          <w:szCs w:val="28"/>
          <w:lang w:val="vi-VN"/>
        </w:rPr>
        <w:t xml:space="preserve">/SGD&amp;ĐT-GDTH ngày </w:t>
      </w:r>
      <w:r w:rsidR="00C22B52" w:rsidRPr="00D4097B">
        <w:rPr>
          <w:color w:val="000000" w:themeColor="text1"/>
          <w:szCs w:val="28"/>
          <w:lang w:val="vi-VN"/>
        </w:rPr>
        <w:t>…/8/2024</w:t>
      </w:r>
      <w:r w:rsidR="00C22B52" w:rsidRPr="00000F03">
        <w:rPr>
          <w:color w:val="000000" w:themeColor="text1"/>
          <w:szCs w:val="28"/>
          <w:lang w:val="vi-VN"/>
        </w:rPr>
        <w:t xml:space="preserve"> </w:t>
      </w:r>
      <w:r w:rsidRPr="00D12C16">
        <w:rPr>
          <w:rFonts w:eastAsia="Times New Roman"/>
          <w:szCs w:val="28"/>
        </w:rPr>
        <w:t>của Sở GD&amp;ĐT Đăk Nông về hướng dẫn thực hiện nhiệm vụ</w:t>
      </w:r>
      <w:r>
        <w:rPr>
          <w:rFonts w:eastAsia="Times New Roman"/>
          <w:szCs w:val="28"/>
        </w:rPr>
        <w:t xml:space="preserve"> giáo dục tiểu học</w:t>
      </w:r>
      <w:r w:rsidRPr="00D12C16">
        <w:rPr>
          <w:rFonts w:eastAsia="Times New Roman"/>
          <w:szCs w:val="28"/>
        </w:rPr>
        <w:t xml:space="preserve"> năm học 202</w:t>
      </w:r>
      <w:r w:rsidR="000F644D">
        <w:rPr>
          <w:rFonts w:eastAsia="Times New Roman"/>
          <w:szCs w:val="28"/>
        </w:rPr>
        <w:t>4</w:t>
      </w:r>
      <w:r w:rsidRPr="00D12C16">
        <w:rPr>
          <w:rFonts w:eastAsia="Times New Roman"/>
          <w:szCs w:val="28"/>
        </w:rPr>
        <w:t>-20</w:t>
      </w:r>
      <w:r w:rsidR="000F644D">
        <w:rPr>
          <w:rFonts w:eastAsia="Times New Roman"/>
          <w:szCs w:val="28"/>
        </w:rPr>
        <w:t>25</w:t>
      </w:r>
      <w:r w:rsidRPr="00D12C16">
        <w:rPr>
          <w:rFonts w:eastAsia="Times New Roman"/>
          <w:szCs w:val="28"/>
        </w:rPr>
        <w:t xml:space="preserve">;  </w:t>
      </w:r>
    </w:p>
    <w:p w:rsidR="00D4758E" w:rsidRDefault="00A834F1" w:rsidP="00FA6A3F">
      <w:pPr>
        <w:spacing w:before="60" w:after="60" w:line="276" w:lineRule="auto"/>
        <w:ind w:firstLine="720"/>
        <w:jc w:val="both"/>
        <w:outlineLvl w:val="0"/>
        <w:rPr>
          <w:rFonts w:eastAsia="Times New Roman" w:cs="Times New Roman"/>
          <w:szCs w:val="28"/>
        </w:rPr>
      </w:pPr>
      <w:r w:rsidRPr="00D276CA">
        <w:rPr>
          <w:rFonts w:eastAsia="Times New Roman" w:cs="Times New Roman"/>
          <w:szCs w:val="28"/>
        </w:rPr>
        <w:t xml:space="preserve">- Căn cứ </w:t>
      </w:r>
      <w:r w:rsidR="00FA6A3F" w:rsidRPr="00D12C16">
        <w:rPr>
          <w:rFonts w:eastAsia="Times New Roman"/>
          <w:szCs w:val="28"/>
        </w:rPr>
        <w:t xml:space="preserve">Công văn </w:t>
      </w:r>
      <w:r w:rsidR="00FA6A3F" w:rsidRPr="00D276CA">
        <w:rPr>
          <w:rFonts w:eastAsia="Times New Roman" w:cs="Times New Roman"/>
          <w:szCs w:val="28"/>
        </w:rPr>
        <w:t>số 1568/SGDĐT-GDTH  ngày 10/8/2021 của Sở giáo dục về hướng dẫn thực hiện tài liệu giáo dục địa phương tỉnh Đăk Nông lớp 1 trong CTGDPT 2018</w:t>
      </w:r>
      <w:r w:rsidR="00FA6A3F">
        <w:rPr>
          <w:rFonts w:eastAsia="Times New Roman" w:cs="Times New Roman"/>
          <w:szCs w:val="28"/>
        </w:rPr>
        <w:t>. Công văn số 100</w:t>
      </w:r>
      <w:r w:rsidR="00D4758E" w:rsidRPr="00D4758E">
        <w:rPr>
          <w:rFonts w:eastAsia="Times New Roman" w:cs="Times New Roman"/>
          <w:szCs w:val="28"/>
        </w:rPr>
        <w:t>/SGDĐT-GDTH</w:t>
      </w:r>
      <w:r w:rsidR="00FA6A3F">
        <w:rPr>
          <w:rFonts w:eastAsia="Times New Roman" w:cs="Times New Roman"/>
          <w:szCs w:val="28"/>
        </w:rPr>
        <w:t xml:space="preserve"> </w:t>
      </w:r>
      <w:r w:rsidR="00FA6A3F" w:rsidRPr="00FA6A3F">
        <w:rPr>
          <w:rFonts w:eastAsia="Times New Roman" w:cs="Times New Roman"/>
          <w:szCs w:val="28"/>
        </w:rPr>
        <w:t xml:space="preserve">ngày </w:t>
      </w:r>
      <w:r w:rsidR="00FA6A3F">
        <w:rPr>
          <w:rFonts w:eastAsia="Times New Roman" w:cs="Times New Roman"/>
          <w:szCs w:val="28"/>
        </w:rPr>
        <w:t xml:space="preserve">17 </w:t>
      </w:r>
      <w:r w:rsidR="00FA6A3F" w:rsidRPr="00FA6A3F">
        <w:rPr>
          <w:rFonts w:eastAsia="Times New Roman" w:cs="Times New Roman"/>
          <w:szCs w:val="28"/>
        </w:rPr>
        <w:t xml:space="preserve">tháng 01 năm 2023 </w:t>
      </w:r>
      <w:r w:rsidR="00142A40">
        <w:rPr>
          <w:rFonts w:eastAsia="Times New Roman" w:cs="Times New Roman"/>
          <w:szCs w:val="28"/>
        </w:rPr>
        <w:t>v</w:t>
      </w:r>
      <w:r w:rsidR="00FA6A3F">
        <w:rPr>
          <w:rFonts w:eastAsia="Times New Roman" w:cs="Times New Roman"/>
          <w:szCs w:val="28"/>
        </w:rPr>
        <w:t>ề việc</w:t>
      </w:r>
      <w:r w:rsidR="00D4758E" w:rsidRPr="00D4758E">
        <w:rPr>
          <w:rFonts w:eastAsia="Times New Roman" w:cs="Times New Roman"/>
          <w:szCs w:val="28"/>
        </w:rPr>
        <w:t xml:space="preserve"> hướng dẫn thực hiện Tài liệu</w:t>
      </w:r>
      <w:r w:rsidR="00FA6A3F">
        <w:rPr>
          <w:rFonts w:eastAsia="Times New Roman" w:cs="Times New Roman"/>
          <w:szCs w:val="28"/>
        </w:rPr>
        <w:t xml:space="preserve"> </w:t>
      </w:r>
      <w:r w:rsidR="00D4758E" w:rsidRPr="00D4758E">
        <w:rPr>
          <w:rFonts w:eastAsia="Times New Roman" w:cs="Times New Roman"/>
          <w:szCs w:val="28"/>
        </w:rPr>
        <w:t>giáo dục địa phương tỉnh Đắk Nông</w:t>
      </w:r>
      <w:r w:rsidR="00FA6A3F">
        <w:rPr>
          <w:rFonts w:eastAsia="Times New Roman" w:cs="Times New Roman"/>
          <w:szCs w:val="28"/>
        </w:rPr>
        <w:t xml:space="preserve"> </w:t>
      </w:r>
      <w:r w:rsidR="00D4758E" w:rsidRPr="00D4758E">
        <w:rPr>
          <w:rFonts w:eastAsia="Times New Roman" w:cs="Times New Roman"/>
          <w:szCs w:val="28"/>
        </w:rPr>
        <w:t>lớp 2,3</w:t>
      </w:r>
      <w:r w:rsidR="000F644D">
        <w:rPr>
          <w:rFonts w:eastAsia="Times New Roman" w:cs="Times New Roman"/>
          <w:szCs w:val="28"/>
        </w:rPr>
        <w:t>,4</w:t>
      </w:r>
      <w:r w:rsidR="00D4758E" w:rsidRPr="00D4758E">
        <w:rPr>
          <w:rFonts w:eastAsia="Times New Roman" w:cs="Times New Roman"/>
          <w:szCs w:val="28"/>
        </w:rPr>
        <w:t xml:space="preserve"> trong Chương trình giáo dục</w:t>
      </w:r>
      <w:r w:rsidR="00FA6A3F">
        <w:rPr>
          <w:rFonts w:eastAsia="Times New Roman" w:cs="Times New Roman"/>
          <w:szCs w:val="28"/>
        </w:rPr>
        <w:t xml:space="preserve"> </w:t>
      </w:r>
      <w:r w:rsidR="00D4758E" w:rsidRPr="00D4758E">
        <w:rPr>
          <w:rFonts w:eastAsia="Times New Roman" w:cs="Times New Roman"/>
          <w:szCs w:val="28"/>
        </w:rPr>
        <w:t>phổ thông 2018.</w:t>
      </w:r>
    </w:p>
    <w:p w:rsidR="00795329" w:rsidRPr="00D276CA" w:rsidRDefault="00795329" w:rsidP="00807509">
      <w:pPr>
        <w:widowControl w:val="0"/>
        <w:spacing w:before="60" w:after="60" w:line="276" w:lineRule="auto"/>
        <w:ind w:firstLine="562"/>
        <w:jc w:val="both"/>
        <w:outlineLvl w:val="0"/>
        <w:rPr>
          <w:rFonts w:eastAsia="Times New Roman" w:cs="Times New Roman"/>
          <w:szCs w:val="28"/>
        </w:rPr>
      </w:pPr>
      <w:r w:rsidRPr="00D276CA">
        <w:rPr>
          <w:rFonts w:eastAsia="Times New Roman" w:cs="Times New Roman"/>
          <w:szCs w:val="28"/>
        </w:rPr>
        <w:t xml:space="preserve">- Căn cứ vào kết quả đạt được </w:t>
      </w:r>
      <w:r w:rsidR="007068C0" w:rsidRPr="00D276CA">
        <w:rPr>
          <w:rFonts w:eastAsia="Times New Roman" w:cs="Times New Roman"/>
          <w:szCs w:val="28"/>
        </w:rPr>
        <w:t xml:space="preserve">trong </w:t>
      </w:r>
      <w:r w:rsidRPr="00D276CA">
        <w:rPr>
          <w:rFonts w:eastAsia="Times New Roman" w:cs="Times New Roman"/>
          <w:szCs w:val="28"/>
        </w:rPr>
        <w:t>năm học 202</w:t>
      </w:r>
      <w:r w:rsidR="000F644D">
        <w:rPr>
          <w:rFonts w:eastAsia="Times New Roman" w:cs="Times New Roman"/>
          <w:szCs w:val="28"/>
        </w:rPr>
        <w:t>3</w:t>
      </w:r>
      <w:r w:rsidRPr="00D276CA">
        <w:rPr>
          <w:rFonts w:eastAsia="Times New Roman" w:cs="Times New Roman"/>
          <w:szCs w:val="28"/>
        </w:rPr>
        <w:t>-202</w:t>
      </w:r>
      <w:r w:rsidR="000F644D">
        <w:rPr>
          <w:rFonts w:eastAsia="Times New Roman" w:cs="Times New Roman"/>
          <w:szCs w:val="28"/>
        </w:rPr>
        <w:t>4</w:t>
      </w:r>
      <w:r w:rsidRPr="00D276CA">
        <w:rPr>
          <w:rFonts w:eastAsia="Times New Roman" w:cs="Times New Roman"/>
          <w:szCs w:val="28"/>
        </w:rPr>
        <w:t xml:space="preserve"> và tình hình thực tế của nhà trường</w:t>
      </w:r>
      <w:r w:rsidR="00073DB3">
        <w:rPr>
          <w:rFonts w:eastAsia="Times New Roman" w:cs="Times New Roman"/>
          <w:szCs w:val="28"/>
        </w:rPr>
        <w:t xml:space="preserve">. </w:t>
      </w:r>
      <w:r w:rsidRPr="00D276CA">
        <w:rPr>
          <w:rFonts w:eastAsia="Times New Roman" w:cs="Times New Roman"/>
          <w:szCs w:val="28"/>
        </w:rPr>
        <w:t xml:space="preserve">Trường Tiểu học </w:t>
      </w:r>
      <w:r w:rsidR="00440C77" w:rsidRPr="00D276CA">
        <w:rPr>
          <w:rFonts w:eastAsia="Times New Roman" w:cs="Times New Roman"/>
          <w:szCs w:val="28"/>
        </w:rPr>
        <w:t>Ngô Quyền</w:t>
      </w:r>
      <w:r w:rsidRPr="00D276CA">
        <w:rPr>
          <w:rFonts w:eastAsia="Times New Roman" w:cs="Times New Roman"/>
          <w:szCs w:val="28"/>
        </w:rPr>
        <w:t xml:space="preserve"> xây dựng Kế hoạch Giáo dục nhà trường năm học 202</w:t>
      </w:r>
      <w:r w:rsidR="000F644D">
        <w:rPr>
          <w:rFonts w:eastAsia="Times New Roman" w:cs="Times New Roman"/>
          <w:szCs w:val="28"/>
        </w:rPr>
        <w:t>4</w:t>
      </w:r>
      <w:r w:rsidRPr="00D276CA">
        <w:rPr>
          <w:rFonts w:eastAsia="Times New Roman" w:cs="Times New Roman"/>
          <w:szCs w:val="28"/>
        </w:rPr>
        <w:t>-202</w:t>
      </w:r>
      <w:r w:rsidR="000F644D">
        <w:rPr>
          <w:rFonts w:eastAsia="Times New Roman" w:cs="Times New Roman"/>
          <w:szCs w:val="28"/>
        </w:rPr>
        <w:t>5</w:t>
      </w:r>
      <w:r w:rsidRPr="00D276CA">
        <w:rPr>
          <w:rFonts w:eastAsia="Times New Roman" w:cs="Times New Roman"/>
          <w:szCs w:val="28"/>
        </w:rPr>
        <w:t xml:space="preserve"> như sau: </w:t>
      </w:r>
    </w:p>
    <w:p w:rsidR="00A84CD5" w:rsidRPr="00D276CA" w:rsidRDefault="000E6986" w:rsidP="00807509">
      <w:pPr>
        <w:spacing w:before="60" w:after="60" w:line="276" w:lineRule="auto"/>
        <w:ind w:firstLine="567"/>
        <w:jc w:val="both"/>
        <w:rPr>
          <w:rFonts w:eastAsia="Times New Roman" w:cs="Times New Roman"/>
          <w:b/>
          <w:szCs w:val="28"/>
        </w:rPr>
      </w:pPr>
      <w:bookmarkStart w:id="1" w:name="_Hlk65690175"/>
      <w:r w:rsidRPr="00D276CA">
        <w:rPr>
          <w:rFonts w:eastAsia="Times New Roman" w:cs="Times New Roman"/>
          <w:b/>
          <w:szCs w:val="28"/>
        </w:rPr>
        <w:t>II.</w:t>
      </w:r>
      <w:r w:rsidRPr="00D276CA">
        <w:rPr>
          <w:rFonts w:eastAsia="Times New Roman" w:cs="Times New Roman"/>
          <w:b/>
          <w:szCs w:val="28"/>
          <w:lang w:val="vi-VN"/>
        </w:rPr>
        <w:t xml:space="preserve"> </w:t>
      </w:r>
      <w:r w:rsidRPr="00D276CA">
        <w:rPr>
          <w:rFonts w:eastAsia="Times New Roman" w:cs="Times New Roman"/>
          <w:b/>
          <w:szCs w:val="28"/>
        </w:rPr>
        <w:t>Điều kiện thực hiện chương trình năm học 20</w:t>
      </w:r>
      <w:r w:rsidR="00A84CD5" w:rsidRPr="00D276CA">
        <w:rPr>
          <w:rFonts w:eastAsia="Times New Roman" w:cs="Times New Roman"/>
          <w:b/>
          <w:szCs w:val="28"/>
        </w:rPr>
        <w:t>2</w:t>
      </w:r>
      <w:r w:rsidR="000F644D">
        <w:rPr>
          <w:rFonts w:eastAsia="Times New Roman" w:cs="Times New Roman"/>
          <w:b/>
          <w:szCs w:val="28"/>
        </w:rPr>
        <w:t>4</w:t>
      </w:r>
      <w:r w:rsidR="00A84CD5" w:rsidRPr="00D276CA">
        <w:rPr>
          <w:rFonts w:eastAsia="Times New Roman" w:cs="Times New Roman"/>
          <w:b/>
          <w:szCs w:val="28"/>
        </w:rPr>
        <w:t xml:space="preserve"> </w:t>
      </w:r>
      <w:r w:rsidR="00832C06">
        <w:rPr>
          <w:rFonts w:eastAsia="Times New Roman" w:cs="Times New Roman"/>
          <w:b/>
          <w:szCs w:val="28"/>
        </w:rPr>
        <w:t>–</w:t>
      </w:r>
      <w:r w:rsidR="00A84CD5" w:rsidRPr="00D276CA">
        <w:rPr>
          <w:rFonts w:eastAsia="Times New Roman" w:cs="Times New Roman"/>
          <w:b/>
          <w:szCs w:val="28"/>
        </w:rPr>
        <w:t xml:space="preserve"> </w:t>
      </w:r>
      <w:r w:rsidRPr="00D276CA">
        <w:rPr>
          <w:rFonts w:eastAsia="Times New Roman" w:cs="Times New Roman"/>
          <w:b/>
          <w:szCs w:val="28"/>
        </w:rPr>
        <w:t>20</w:t>
      </w:r>
      <w:r w:rsidR="00A84CD5" w:rsidRPr="00D276CA">
        <w:rPr>
          <w:rFonts w:eastAsia="Times New Roman" w:cs="Times New Roman"/>
          <w:b/>
          <w:szCs w:val="28"/>
        </w:rPr>
        <w:t>2</w:t>
      </w:r>
      <w:r w:rsidR="000F644D">
        <w:rPr>
          <w:rFonts w:eastAsia="Times New Roman" w:cs="Times New Roman"/>
          <w:b/>
          <w:szCs w:val="28"/>
        </w:rPr>
        <w:t>5</w:t>
      </w:r>
      <w:r w:rsidR="00832C06">
        <w:rPr>
          <w:rFonts w:eastAsia="Times New Roman" w:cs="Times New Roman"/>
          <w:b/>
          <w:szCs w:val="28"/>
        </w:rPr>
        <w:t>:</w:t>
      </w:r>
      <w:r w:rsidRPr="00D276CA">
        <w:rPr>
          <w:rFonts w:eastAsia="Times New Roman" w:cs="Times New Roman"/>
          <w:b/>
          <w:szCs w:val="28"/>
        </w:rPr>
        <w:t xml:space="preserve"> </w:t>
      </w:r>
    </w:p>
    <w:p w:rsidR="000E6986" w:rsidRPr="00D276CA" w:rsidRDefault="005643BB" w:rsidP="005643BB">
      <w:pPr>
        <w:pStyle w:val="ListParagraph"/>
        <w:tabs>
          <w:tab w:val="left" w:pos="993"/>
        </w:tabs>
        <w:spacing w:before="60" w:after="60" w:line="276" w:lineRule="auto"/>
        <w:ind w:left="567"/>
        <w:jc w:val="both"/>
        <w:rPr>
          <w:rFonts w:eastAsia="Times New Roman" w:cs="Times New Roman"/>
          <w:b/>
          <w:iCs/>
          <w:szCs w:val="28"/>
        </w:rPr>
      </w:pPr>
      <w:r>
        <w:rPr>
          <w:rFonts w:cs="Times New Roman"/>
          <w:b/>
          <w:szCs w:val="28"/>
        </w:rPr>
        <w:t xml:space="preserve">1. </w:t>
      </w:r>
      <w:r w:rsidR="000E6986" w:rsidRPr="00D276CA">
        <w:rPr>
          <w:rFonts w:cs="Times New Roman"/>
          <w:b/>
          <w:szCs w:val="28"/>
        </w:rPr>
        <w:t>Đ</w:t>
      </w:r>
      <w:r w:rsidR="000E6986" w:rsidRPr="00D276CA">
        <w:rPr>
          <w:rFonts w:eastAsia="Times New Roman" w:cs="Times New Roman"/>
          <w:b/>
          <w:iCs/>
          <w:szCs w:val="28"/>
        </w:rPr>
        <w:t>ặc điểm tình hình kinh tế, văn hóa, xã hội địa phương</w:t>
      </w:r>
      <w:r w:rsidR="00832C06">
        <w:rPr>
          <w:rFonts w:eastAsia="Times New Roman" w:cs="Times New Roman"/>
          <w:b/>
          <w:iCs/>
          <w:szCs w:val="28"/>
        </w:rPr>
        <w:t>:</w:t>
      </w:r>
    </w:p>
    <w:p w:rsidR="00A84CD5" w:rsidRPr="00D276CA" w:rsidRDefault="00A84CD5" w:rsidP="00807509">
      <w:pPr>
        <w:spacing w:before="60" w:after="60" w:line="276" w:lineRule="auto"/>
        <w:ind w:firstLine="567"/>
        <w:jc w:val="both"/>
        <w:rPr>
          <w:rFonts w:cs="Times New Roman"/>
          <w:i/>
          <w:szCs w:val="28"/>
        </w:rPr>
      </w:pPr>
      <w:r w:rsidRPr="00D276CA">
        <w:rPr>
          <w:rFonts w:cs="Times New Roman"/>
          <w:i/>
          <w:szCs w:val="28"/>
        </w:rPr>
        <w:t xml:space="preserve">1.1. </w:t>
      </w:r>
      <w:r w:rsidR="00124CC9" w:rsidRPr="00D276CA">
        <w:rPr>
          <w:rFonts w:cs="Times New Roman"/>
          <w:i/>
          <w:szCs w:val="28"/>
        </w:rPr>
        <w:t>Thuận lợi</w:t>
      </w:r>
      <w:r w:rsidR="00832C06">
        <w:rPr>
          <w:rFonts w:cs="Times New Roman"/>
          <w:i/>
          <w:szCs w:val="28"/>
        </w:rPr>
        <w:t>:</w:t>
      </w:r>
    </w:p>
    <w:p w:rsidR="00693442" w:rsidRPr="00D276CA" w:rsidRDefault="00A84CD5" w:rsidP="00807509">
      <w:pPr>
        <w:spacing w:before="60" w:after="60" w:line="276" w:lineRule="auto"/>
        <w:ind w:firstLine="720"/>
        <w:jc w:val="both"/>
        <w:rPr>
          <w:szCs w:val="28"/>
        </w:rPr>
      </w:pPr>
      <w:r w:rsidRPr="00D276CA">
        <w:rPr>
          <w:szCs w:val="28"/>
        </w:rPr>
        <w:t>Trường tiểu học Ngô Quyền đóng trên địa bàn thôn 8 xã Nam Dong, huyện Cư Jút, tỉnh Đắk Nông. Địa điểm trường đóng cách trung tâm xã khoảng 3km, quy mô trường tương đối nhỏ (Hạng II). Tháng 9/2019, Trường được thành lập từ việc sáp nhập 2 trường tiểu học Nguyễn Bá Ngọc và Trường Ngô Quyền cũ vì thế Trường có 2 điểm học, điểm trường chính đ</w:t>
      </w:r>
      <w:r w:rsidR="00690740" w:rsidRPr="00D276CA">
        <w:rPr>
          <w:szCs w:val="28"/>
        </w:rPr>
        <w:t>ặ</w:t>
      </w:r>
      <w:r w:rsidRPr="00D276CA">
        <w:rPr>
          <w:szCs w:val="28"/>
        </w:rPr>
        <w:t>t tại thôn 8</w:t>
      </w:r>
      <w:r w:rsidR="003A6F18">
        <w:rPr>
          <w:szCs w:val="28"/>
        </w:rPr>
        <w:t>;</w:t>
      </w:r>
      <w:r w:rsidRPr="00D276CA">
        <w:rPr>
          <w:szCs w:val="28"/>
        </w:rPr>
        <w:t xml:space="preserve"> 01 điểm lẻ đặt tại thôn Tân Bình cách trường chính khoảng 5km. </w:t>
      </w:r>
    </w:p>
    <w:p w:rsidR="00A84CD5" w:rsidRPr="00D276CA" w:rsidRDefault="00A84CD5" w:rsidP="00807509">
      <w:pPr>
        <w:spacing w:before="60" w:after="60" w:line="276" w:lineRule="auto"/>
        <w:ind w:firstLine="720"/>
        <w:jc w:val="both"/>
        <w:rPr>
          <w:rFonts w:cs="Times New Roman"/>
          <w:szCs w:val="28"/>
        </w:rPr>
      </w:pPr>
      <w:r w:rsidRPr="00D276CA">
        <w:rPr>
          <w:szCs w:val="28"/>
        </w:rPr>
        <w:lastRenderedPageBreak/>
        <w:t xml:space="preserve">Trường tiểu học Ngô Quyền </w:t>
      </w:r>
      <w:r w:rsidR="00D25429" w:rsidRPr="00D276CA">
        <w:rPr>
          <w:szCs w:val="28"/>
        </w:rPr>
        <w:t>đã được</w:t>
      </w:r>
      <w:r w:rsidRPr="00D276CA">
        <w:rPr>
          <w:szCs w:val="28"/>
        </w:rPr>
        <w:t xml:space="preserve"> công nhận lạ</w:t>
      </w:r>
      <w:r w:rsidR="00D25429" w:rsidRPr="00D276CA">
        <w:rPr>
          <w:szCs w:val="28"/>
        </w:rPr>
        <w:t xml:space="preserve">i trường chuẩn Quốc gia mức độ 1 </w:t>
      </w:r>
      <w:r w:rsidRPr="00D276CA">
        <w:rPr>
          <w:szCs w:val="28"/>
        </w:rPr>
        <w:t xml:space="preserve">từ tháng </w:t>
      </w:r>
      <w:r w:rsidR="00D25429" w:rsidRPr="00D276CA">
        <w:rPr>
          <w:szCs w:val="28"/>
        </w:rPr>
        <w:t>01</w:t>
      </w:r>
      <w:r w:rsidRPr="00D276CA">
        <w:rPr>
          <w:szCs w:val="28"/>
        </w:rPr>
        <w:t>/202</w:t>
      </w:r>
      <w:r w:rsidR="00D25429" w:rsidRPr="00D276CA">
        <w:rPr>
          <w:szCs w:val="28"/>
        </w:rPr>
        <w:t>1.</w:t>
      </w:r>
      <w:r w:rsidRPr="00D276CA">
        <w:rPr>
          <w:szCs w:val="28"/>
        </w:rPr>
        <w:t xml:space="preserve"> </w:t>
      </w:r>
      <w:r w:rsidR="00D25429" w:rsidRPr="00D276CA">
        <w:rPr>
          <w:szCs w:val="28"/>
        </w:rPr>
        <w:t>N</w:t>
      </w:r>
      <w:r w:rsidRPr="00D276CA">
        <w:rPr>
          <w:szCs w:val="28"/>
        </w:rPr>
        <w:t xml:space="preserve">hà </w:t>
      </w:r>
      <w:r w:rsidRPr="00D276CA">
        <w:rPr>
          <w:rFonts w:cs="Times New Roman"/>
          <w:szCs w:val="28"/>
          <w:lang w:val="vi-VN"/>
        </w:rPr>
        <w:t xml:space="preserve">trường luôn nhận được sự quan tâm, chỉ đạo sát sao, có hiệu quả của lãnh đạo Phòng GD&amp;ĐT và lãnh đạo </w:t>
      </w:r>
      <w:r w:rsidRPr="00D276CA">
        <w:rPr>
          <w:rFonts w:cs="Times New Roman"/>
          <w:szCs w:val="28"/>
        </w:rPr>
        <w:t xml:space="preserve">Đảng, chính quyền </w:t>
      </w:r>
      <w:r w:rsidRPr="00D276CA">
        <w:rPr>
          <w:rFonts w:cs="Times New Roman"/>
          <w:szCs w:val="28"/>
          <w:lang w:val="vi-VN"/>
        </w:rPr>
        <w:t>địa phương</w:t>
      </w:r>
      <w:r w:rsidRPr="00D276CA">
        <w:rPr>
          <w:rFonts w:cs="Times New Roman"/>
          <w:szCs w:val="28"/>
        </w:rPr>
        <w:t xml:space="preserve"> xã Nam Dong</w:t>
      </w:r>
      <w:r w:rsidR="00D25429" w:rsidRPr="00D276CA">
        <w:rPr>
          <w:rFonts w:cs="Times New Roman"/>
          <w:szCs w:val="28"/>
        </w:rPr>
        <w:t xml:space="preserve">, điều kiện </w:t>
      </w:r>
      <w:r w:rsidR="00690740" w:rsidRPr="00D276CA">
        <w:rPr>
          <w:rFonts w:cs="Times New Roman"/>
          <w:szCs w:val="28"/>
        </w:rPr>
        <w:t xml:space="preserve">CSVC phục vụ </w:t>
      </w:r>
      <w:r w:rsidR="00D25429" w:rsidRPr="00D276CA">
        <w:rPr>
          <w:rFonts w:cs="Times New Roman"/>
          <w:szCs w:val="28"/>
        </w:rPr>
        <w:t>dạy học đảm bảo thuận lợi</w:t>
      </w:r>
      <w:r w:rsidRPr="00D276CA">
        <w:rPr>
          <w:rFonts w:cs="Times New Roman"/>
          <w:szCs w:val="28"/>
        </w:rPr>
        <w:t>.</w:t>
      </w:r>
    </w:p>
    <w:p w:rsidR="00A84CD5" w:rsidRPr="00D276CA" w:rsidRDefault="00A84CD5" w:rsidP="00807509">
      <w:pPr>
        <w:spacing w:before="60" w:after="60" w:line="276" w:lineRule="auto"/>
        <w:ind w:firstLine="720"/>
        <w:jc w:val="both"/>
        <w:rPr>
          <w:rFonts w:cs="Times New Roman"/>
          <w:szCs w:val="28"/>
        </w:rPr>
      </w:pPr>
      <w:r w:rsidRPr="00D276CA">
        <w:rPr>
          <w:rFonts w:cs="Times New Roman"/>
          <w:szCs w:val="28"/>
          <w:lang w:val="vi-VN"/>
        </w:rPr>
        <w:t>Chương trình giáo dục phổ thông 2018 được xây dựng theo hướng mở, chương trình các môn học được chủ động xây dựng phân phối chương trình, lựa chọn hình thức tổ chức dạy học phù hợp</w:t>
      </w:r>
      <w:r w:rsidRPr="00D276CA">
        <w:rPr>
          <w:rFonts w:cs="Times New Roman"/>
          <w:szCs w:val="28"/>
        </w:rPr>
        <w:t xml:space="preserve"> để tiến hành tổ chức cho HS lớp 1</w:t>
      </w:r>
      <w:r w:rsidR="00C22B52">
        <w:rPr>
          <w:rFonts w:cs="Times New Roman"/>
          <w:szCs w:val="28"/>
        </w:rPr>
        <w:t>-</w:t>
      </w:r>
      <w:r w:rsidR="000F644D">
        <w:rPr>
          <w:rFonts w:cs="Times New Roman"/>
          <w:szCs w:val="28"/>
        </w:rPr>
        <w:t>5</w:t>
      </w:r>
      <w:r w:rsidRPr="00D276CA">
        <w:rPr>
          <w:rFonts w:cs="Times New Roman"/>
          <w:szCs w:val="28"/>
        </w:rPr>
        <w:t xml:space="preserve"> học theo CTGDPT 2018. </w:t>
      </w:r>
    </w:p>
    <w:p w:rsidR="00A84CD5" w:rsidRPr="00D276CA" w:rsidRDefault="00A84CD5" w:rsidP="00807509">
      <w:pPr>
        <w:spacing w:before="60" w:after="60" w:line="276" w:lineRule="auto"/>
        <w:ind w:firstLine="720"/>
        <w:jc w:val="both"/>
        <w:rPr>
          <w:rFonts w:cs="Times New Roman"/>
          <w:i/>
          <w:szCs w:val="28"/>
        </w:rPr>
      </w:pPr>
      <w:r w:rsidRPr="00D276CA">
        <w:rPr>
          <w:rFonts w:cs="Times New Roman"/>
          <w:i/>
          <w:szCs w:val="28"/>
        </w:rPr>
        <w:t xml:space="preserve">1.2. </w:t>
      </w:r>
      <w:r w:rsidR="00124CC9" w:rsidRPr="00D276CA">
        <w:rPr>
          <w:rFonts w:cs="Times New Roman"/>
          <w:i/>
          <w:szCs w:val="28"/>
        </w:rPr>
        <w:t>Khó khăn</w:t>
      </w:r>
      <w:r w:rsidR="00832C06">
        <w:rPr>
          <w:rFonts w:cs="Times New Roman"/>
          <w:i/>
          <w:szCs w:val="28"/>
        </w:rPr>
        <w:t>:</w:t>
      </w:r>
    </w:p>
    <w:p w:rsidR="00A84CD5" w:rsidRPr="00D276CA" w:rsidRDefault="00A84CD5" w:rsidP="00807509">
      <w:pPr>
        <w:spacing w:before="60" w:after="60" w:line="276" w:lineRule="auto"/>
        <w:ind w:firstLine="720"/>
        <w:jc w:val="both"/>
        <w:rPr>
          <w:szCs w:val="28"/>
        </w:rPr>
      </w:pPr>
      <w:r w:rsidRPr="00D276CA">
        <w:rPr>
          <w:szCs w:val="28"/>
        </w:rPr>
        <w:t>- Số lượng HS toàn trường ít</w:t>
      </w:r>
      <w:r w:rsidR="001A420B">
        <w:rPr>
          <w:szCs w:val="28"/>
        </w:rPr>
        <w:t>, số lượng HS đầu vào giảm so với đầu ra nên tổng số HS toàn trường giảm hơn 20 HS</w:t>
      </w:r>
      <w:r w:rsidRPr="00D276CA">
        <w:rPr>
          <w:szCs w:val="28"/>
        </w:rPr>
        <w:t>. Điểm học lẻ, HS có nguy cơ học trái tuyến ở Tâm Thắng và trường TH Lê Hồng Phong nhiều nên ảnh hưởng đến việc duy trì số lượng HS của trườ</w:t>
      </w:r>
      <w:r w:rsidR="00AE091C" w:rsidRPr="00D276CA">
        <w:rPr>
          <w:szCs w:val="28"/>
        </w:rPr>
        <w:t>ng</w:t>
      </w:r>
      <w:r w:rsidRPr="00D276CA">
        <w:rPr>
          <w:szCs w:val="28"/>
        </w:rPr>
        <w:t>.</w:t>
      </w:r>
    </w:p>
    <w:p w:rsidR="00A84CD5" w:rsidRPr="00D276CA" w:rsidRDefault="00A84CD5" w:rsidP="00807509">
      <w:pPr>
        <w:spacing w:before="60" w:after="60" w:line="276" w:lineRule="auto"/>
        <w:ind w:firstLine="720"/>
        <w:jc w:val="both"/>
        <w:rPr>
          <w:rFonts w:cs="Times New Roman"/>
          <w:szCs w:val="28"/>
        </w:rPr>
      </w:pPr>
      <w:r w:rsidRPr="00D276CA">
        <w:rPr>
          <w:rFonts w:cs="Times New Roman"/>
          <w:bCs/>
          <w:szCs w:val="28"/>
          <w:lang w:val="vi-VN"/>
        </w:rPr>
        <w:t xml:space="preserve">Điều kiện kinh tế và thu nhập của nhân dân địa phương còn thấp, </w:t>
      </w:r>
      <w:r w:rsidRPr="00D276CA">
        <w:rPr>
          <w:rFonts w:cs="Times New Roman"/>
          <w:szCs w:val="28"/>
          <w:lang w:val="vi-VN"/>
        </w:rPr>
        <w:t>người dân sống chủ yếu bằng nghề trồng trọt chăn nuôi.</w:t>
      </w:r>
      <w:r w:rsidRPr="00D276CA">
        <w:rPr>
          <w:rFonts w:cs="Times New Roman"/>
          <w:szCs w:val="28"/>
        </w:rPr>
        <w:t xml:space="preserve"> </w:t>
      </w:r>
      <w:r w:rsidR="001A420B">
        <w:rPr>
          <w:rFonts w:cs="Times New Roman"/>
          <w:szCs w:val="28"/>
        </w:rPr>
        <w:t>Đ</w:t>
      </w:r>
      <w:r w:rsidRPr="00D276CA">
        <w:rPr>
          <w:rFonts w:cs="Times New Roman"/>
          <w:szCs w:val="28"/>
        </w:rPr>
        <w:t>ời sống người dân khó khăn, đa số phụ huynh c</w:t>
      </w:r>
      <w:r w:rsidR="00C519CC" w:rsidRPr="00D276CA">
        <w:rPr>
          <w:rFonts w:cs="Times New Roman"/>
          <w:szCs w:val="28"/>
        </w:rPr>
        <w:t>ò</w:t>
      </w:r>
      <w:r w:rsidRPr="00D276CA">
        <w:rPr>
          <w:rFonts w:cs="Times New Roman"/>
          <w:szCs w:val="28"/>
        </w:rPr>
        <w:t>n trẻ tuổi phải đi làm ăn</w:t>
      </w:r>
      <w:r w:rsidR="00AE091C" w:rsidRPr="00D276CA">
        <w:rPr>
          <w:rFonts w:cs="Times New Roman"/>
          <w:szCs w:val="28"/>
        </w:rPr>
        <w:t xml:space="preserve"> xa, con cái gửi ông bà, </w:t>
      </w:r>
      <w:r w:rsidRPr="00D276CA">
        <w:rPr>
          <w:rFonts w:cs="Times New Roman"/>
          <w:szCs w:val="28"/>
        </w:rPr>
        <w:t xml:space="preserve">không quan tâm được việc học hành của </w:t>
      </w:r>
      <w:r w:rsidR="00AE091C" w:rsidRPr="00D276CA">
        <w:rPr>
          <w:rFonts w:cs="Times New Roman"/>
          <w:szCs w:val="28"/>
        </w:rPr>
        <w:t>HS</w:t>
      </w:r>
      <w:r w:rsidRPr="00D276CA">
        <w:rPr>
          <w:rFonts w:cs="Times New Roman"/>
          <w:szCs w:val="28"/>
        </w:rPr>
        <w:t>.</w:t>
      </w:r>
    </w:p>
    <w:p w:rsidR="00A84CD5" w:rsidRPr="00D276CA" w:rsidRDefault="00A84CD5" w:rsidP="00807509">
      <w:pPr>
        <w:spacing w:before="60" w:after="60" w:line="276" w:lineRule="auto"/>
        <w:ind w:firstLine="720"/>
        <w:jc w:val="both"/>
        <w:rPr>
          <w:rFonts w:cs="Times New Roman"/>
          <w:szCs w:val="28"/>
        </w:rPr>
      </w:pPr>
      <w:r w:rsidRPr="00D276CA">
        <w:rPr>
          <w:rFonts w:cs="Times New Roman"/>
          <w:szCs w:val="28"/>
        </w:rPr>
        <w:t>M</w:t>
      </w:r>
      <w:r w:rsidRPr="00D276CA">
        <w:rPr>
          <w:rFonts w:cs="Times New Roman"/>
          <w:szCs w:val="28"/>
          <w:lang w:val="vi-VN"/>
        </w:rPr>
        <w:t xml:space="preserve">ột </w:t>
      </w:r>
      <w:r w:rsidRPr="00D276CA">
        <w:rPr>
          <w:rFonts w:cs="Times New Roman"/>
          <w:szCs w:val="28"/>
        </w:rPr>
        <w:t>số</w:t>
      </w:r>
      <w:r w:rsidRPr="00D276CA">
        <w:rPr>
          <w:rFonts w:cs="Times New Roman"/>
          <w:szCs w:val="28"/>
          <w:lang w:val="vi-VN"/>
        </w:rPr>
        <w:t xml:space="preserve"> cha mẹ học sinh chưa nhận thức đầy đủ về </w:t>
      </w:r>
      <w:r w:rsidR="00AE091C" w:rsidRPr="00D276CA">
        <w:rPr>
          <w:rFonts w:cs="Times New Roman"/>
          <w:szCs w:val="28"/>
        </w:rPr>
        <w:t xml:space="preserve">vai trò của </w:t>
      </w:r>
      <w:r w:rsidRPr="00D276CA">
        <w:rPr>
          <w:rFonts w:cs="Times New Roman"/>
          <w:szCs w:val="28"/>
          <w:lang w:val="vi-VN"/>
        </w:rPr>
        <w:t xml:space="preserve">giáo dục </w:t>
      </w:r>
      <w:r w:rsidR="00AE091C" w:rsidRPr="00D276CA">
        <w:rPr>
          <w:rFonts w:cs="Times New Roman"/>
          <w:szCs w:val="28"/>
        </w:rPr>
        <w:t xml:space="preserve">trong gia đình </w:t>
      </w:r>
      <w:r w:rsidRPr="00D276CA">
        <w:rPr>
          <w:rFonts w:cs="Times New Roman"/>
          <w:szCs w:val="28"/>
          <w:lang w:val="vi-VN"/>
        </w:rPr>
        <w:t>nên thiếu sự quan tâm và trách nhiệm đến con cái</w:t>
      </w:r>
      <w:r w:rsidRPr="00D276CA">
        <w:rPr>
          <w:bCs/>
          <w:szCs w:val="26"/>
        </w:rPr>
        <w:t>, khó khăn trong việc h</w:t>
      </w:r>
      <w:r w:rsidRPr="00D276CA">
        <w:rPr>
          <w:bCs/>
          <w:szCs w:val="26"/>
          <w:lang w:val="vi-VN"/>
        </w:rPr>
        <w:t xml:space="preserve">uy động nguồn lực, </w:t>
      </w:r>
      <w:r w:rsidRPr="00D276CA">
        <w:rPr>
          <w:bCs/>
          <w:szCs w:val="26"/>
        </w:rPr>
        <w:t xml:space="preserve">mọi hoạt động của nhà trường </w:t>
      </w:r>
      <w:r w:rsidRPr="00D276CA">
        <w:rPr>
          <w:bCs/>
          <w:szCs w:val="26"/>
          <w:lang w:val="vi-VN"/>
        </w:rPr>
        <w:t xml:space="preserve">phụ thuộc </w:t>
      </w:r>
      <w:r w:rsidRPr="00D276CA">
        <w:rPr>
          <w:bCs/>
          <w:szCs w:val="26"/>
        </w:rPr>
        <w:t>nhiều</w:t>
      </w:r>
      <w:r w:rsidRPr="00D276CA">
        <w:rPr>
          <w:bCs/>
          <w:szCs w:val="26"/>
          <w:lang w:val="vi-VN"/>
        </w:rPr>
        <w:t xml:space="preserve"> từ nguồn ngân sách.</w:t>
      </w:r>
    </w:p>
    <w:p w:rsidR="00A84CD5" w:rsidRPr="00D276CA" w:rsidRDefault="00A84CD5" w:rsidP="00807509">
      <w:pPr>
        <w:spacing w:before="60" w:after="60" w:line="276" w:lineRule="auto"/>
        <w:ind w:firstLine="720"/>
        <w:rPr>
          <w:bCs/>
          <w:szCs w:val="26"/>
          <w:lang w:val="vi-VN"/>
        </w:rPr>
      </w:pPr>
      <w:r w:rsidRPr="00D276CA">
        <w:rPr>
          <w:rFonts w:cs="Times New Roman"/>
          <w:szCs w:val="28"/>
          <w:lang w:val="vi-VN"/>
        </w:rPr>
        <w:t>Yêu cầu phát triển phẩm chất, năng lực cho học sinh</w:t>
      </w:r>
      <w:r w:rsidRPr="00D276CA">
        <w:rPr>
          <w:rFonts w:cs="Times New Roman"/>
          <w:szCs w:val="28"/>
        </w:rPr>
        <w:t xml:space="preserve"> ngày càng cao</w:t>
      </w:r>
      <w:r w:rsidRPr="00D276CA">
        <w:rPr>
          <w:rFonts w:cs="Times New Roman"/>
          <w:szCs w:val="28"/>
          <w:lang w:val="vi-VN"/>
        </w:rPr>
        <w:t>.</w:t>
      </w:r>
      <w:r w:rsidRPr="00D276CA">
        <w:rPr>
          <w:rFonts w:cs="Times New Roman"/>
          <w:szCs w:val="28"/>
        </w:rPr>
        <w:t xml:space="preserve"> </w:t>
      </w:r>
    </w:p>
    <w:p w:rsidR="00A84CD5" w:rsidRPr="000F644D" w:rsidRDefault="00A84CD5" w:rsidP="00807509">
      <w:pPr>
        <w:spacing w:before="60" w:after="60" w:line="276" w:lineRule="auto"/>
        <w:ind w:firstLine="720"/>
        <w:jc w:val="both"/>
        <w:rPr>
          <w:szCs w:val="26"/>
          <w:lang w:val="vi-VN"/>
        </w:rPr>
      </w:pPr>
      <w:r w:rsidRPr="00D276CA">
        <w:rPr>
          <w:szCs w:val="26"/>
          <w:lang w:val="vi-VN"/>
        </w:rPr>
        <w:t>Sự tham gia của cộng đồng vào các hoạt động dạy học, giáo dục còn hạn chế.</w:t>
      </w:r>
    </w:p>
    <w:bookmarkEnd w:id="1"/>
    <w:p w:rsidR="000E6986" w:rsidRPr="000F644D" w:rsidRDefault="000E6986" w:rsidP="00807509">
      <w:pPr>
        <w:pStyle w:val="ListParagraph"/>
        <w:numPr>
          <w:ilvl w:val="0"/>
          <w:numId w:val="1"/>
        </w:numPr>
        <w:spacing w:before="60" w:after="60" w:line="276" w:lineRule="auto"/>
        <w:jc w:val="both"/>
        <w:rPr>
          <w:rFonts w:eastAsia="Times New Roman" w:cs="Times New Roman"/>
          <w:b/>
          <w:szCs w:val="28"/>
          <w:lang w:val="vi-VN"/>
        </w:rPr>
      </w:pPr>
      <w:r w:rsidRPr="00D276CA">
        <w:rPr>
          <w:rFonts w:eastAsia="Times New Roman" w:cs="Times New Roman"/>
          <w:b/>
          <w:szCs w:val="28"/>
          <w:lang w:val="vi-VN"/>
        </w:rPr>
        <w:t>Đặc điểm tình hình nhà trường năm học 20</w:t>
      </w:r>
      <w:r w:rsidR="00C519CC" w:rsidRPr="000F644D">
        <w:rPr>
          <w:rFonts w:eastAsia="Times New Roman" w:cs="Times New Roman"/>
          <w:b/>
          <w:szCs w:val="28"/>
          <w:lang w:val="vi-VN"/>
        </w:rPr>
        <w:t>2</w:t>
      </w:r>
      <w:r w:rsidR="000F644D" w:rsidRPr="000F644D">
        <w:rPr>
          <w:rFonts w:eastAsia="Times New Roman" w:cs="Times New Roman"/>
          <w:b/>
          <w:szCs w:val="28"/>
          <w:lang w:val="vi-VN"/>
        </w:rPr>
        <w:t>4</w:t>
      </w:r>
      <w:r w:rsidR="00BD62D7" w:rsidRPr="000F644D">
        <w:rPr>
          <w:rFonts w:eastAsia="Times New Roman" w:cs="Times New Roman"/>
          <w:b/>
          <w:szCs w:val="28"/>
          <w:lang w:val="vi-VN"/>
        </w:rPr>
        <w:t xml:space="preserve"> </w:t>
      </w:r>
      <w:r w:rsidRPr="00D276CA">
        <w:rPr>
          <w:rFonts w:eastAsia="Times New Roman" w:cs="Times New Roman"/>
          <w:b/>
          <w:szCs w:val="28"/>
          <w:lang w:val="vi-VN"/>
        </w:rPr>
        <w:t>– 20</w:t>
      </w:r>
      <w:r w:rsidR="00C519CC" w:rsidRPr="000F644D">
        <w:rPr>
          <w:rFonts w:eastAsia="Times New Roman" w:cs="Times New Roman"/>
          <w:b/>
          <w:szCs w:val="28"/>
          <w:lang w:val="vi-VN"/>
        </w:rPr>
        <w:t>2</w:t>
      </w:r>
      <w:r w:rsidR="000F644D" w:rsidRPr="000F644D">
        <w:rPr>
          <w:rFonts w:eastAsia="Times New Roman" w:cs="Times New Roman"/>
          <w:b/>
          <w:szCs w:val="28"/>
          <w:lang w:val="vi-VN"/>
        </w:rPr>
        <w:t>5</w:t>
      </w:r>
      <w:r w:rsidR="00BD62D7" w:rsidRPr="000F644D">
        <w:rPr>
          <w:rFonts w:eastAsia="Times New Roman" w:cs="Times New Roman"/>
          <w:b/>
          <w:szCs w:val="28"/>
          <w:lang w:val="vi-VN"/>
        </w:rPr>
        <w:t>:</w:t>
      </w:r>
    </w:p>
    <w:p w:rsidR="00A84CD5" w:rsidRPr="000F644D" w:rsidRDefault="00BD62D7" w:rsidP="00BD62D7">
      <w:pPr>
        <w:spacing w:before="60" w:after="60" w:line="276" w:lineRule="auto"/>
        <w:ind w:firstLine="510"/>
        <w:jc w:val="both"/>
        <w:outlineLvl w:val="0"/>
        <w:rPr>
          <w:rFonts w:eastAsia="Times New Roman" w:cs="Times New Roman"/>
          <w:b/>
          <w:szCs w:val="28"/>
          <w:lang w:val="vi-VN"/>
        </w:rPr>
      </w:pPr>
      <w:r w:rsidRPr="000F644D">
        <w:rPr>
          <w:rFonts w:eastAsia="Times New Roman" w:cs="Times New Roman"/>
          <w:b/>
          <w:szCs w:val="28"/>
          <w:lang w:val="vi-VN"/>
        </w:rPr>
        <w:t xml:space="preserve">2.1. </w:t>
      </w:r>
      <w:r w:rsidR="00A84CD5" w:rsidRPr="00BD62D7">
        <w:rPr>
          <w:rFonts w:eastAsia="Times New Roman" w:cs="Times New Roman"/>
          <w:b/>
          <w:szCs w:val="28"/>
          <w:lang w:val="vi-VN"/>
        </w:rPr>
        <w:t>Đặc điểm học sinh của trường</w:t>
      </w:r>
      <w:r w:rsidR="00A84CD5" w:rsidRPr="000F644D">
        <w:rPr>
          <w:rFonts w:eastAsia="Times New Roman" w:cs="Times New Roman"/>
          <w:b/>
          <w:szCs w:val="28"/>
          <w:lang w:val="vi-VN"/>
        </w:rPr>
        <w:t>:</w:t>
      </w:r>
    </w:p>
    <w:p w:rsidR="006D4F3F" w:rsidRPr="000F644D" w:rsidRDefault="00A84CD5" w:rsidP="00807509">
      <w:pPr>
        <w:spacing w:before="60" w:after="60" w:line="276" w:lineRule="auto"/>
        <w:ind w:firstLine="720"/>
        <w:jc w:val="both"/>
        <w:outlineLvl w:val="0"/>
        <w:rPr>
          <w:rFonts w:eastAsia="Times New Roman" w:cs="Times New Roman"/>
          <w:szCs w:val="28"/>
          <w:lang w:val="vi-VN"/>
        </w:rPr>
      </w:pPr>
      <w:r w:rsidRPr="000F644D">
        <w:rPr>
          <w:rFonts w:eastAsia="Times New Roman" w:cs="Times New Roman"/>
          <w:szCs w:val="28"/>
          <w:lang w:val="vi-VN"/>
        </w:rPr>
        <w:t>Trường có 3</w:t>
      </w:r>
      <w:r w:rsidR="000F644D" w:rsidRPr="000F644D">
        <w:rPr>
          <w:rFonts w:eastAsia="Times New Roman" w:cs="Times New Roman"/>
          <w:szCs w:val="28"/>
          <w:lang w:val="vi-VN"/>
        </w:rPr>
        <w:t>36</w:t>
      </w:r>
      <w:r w:rsidRPr="000F644D">
        <w:rPr>
          <w:rFonts w:eastAsia="Times New Roman" w:cs="Times New Roman"/>
          <w:szCs w:val="28"/>
          <w:lang w:val="vi-VN"/>
        </w:rPr>
        <w:t xml:space="preserve"> HS</w:t>
      </w:r>
      <w:r w:rsidR="006D4F3F" w:rsidRPr="000F644D">
        <w:rPr>
          <w:rFonts w:eastAsia="Times New Roman" w:cs="Times New Roman"/>
          <w:szCs w:val="28"/>
          <w:lang w:val="vi-VN"/>
        </w:rPr>
        <w:t xml:space="preserve"> </w:t>
      </w:r>
      <w:r w:rsidR="0090561B" w:rsidRPr="000F644D">
        <w:rPr>
          <w:rFonts w:cs="Times New Roman"/>
          <w:szCs w:val="28"/>
          <w:lang w:val="vi-VN"/>
        </w:rPr>
        <w:t>giảm</w:t>
      </w:r>
      <w:r w:rsidR="006D4F3F" w:rsidRPr="000F644D">
        <w:rPr>
          <w:rFonts w:cs="Times New Roman"/>
          <w:szCs w:val="28"/>
          <w:lang w:val="vi-VN"/>
        </w:rPr>
        <w:t xml:space="preserve"> so năm học trước </w:t>
      </w:r>
      <w:r w:rsidR="000F644D" w:rsidRPr="000F644D">
        <w:rPr>
          <w:rFonts w:cs="Times New Roman"/>
          <w:szCs w:val="28"/>
          <w:lang w:val="vi-VN"/>
        </w:rPr>
        <w:t>21</w:t>
      </w:r>
      <w:r w:rsidR="006D4F3F" w:rsidRPr="000F644D">
        <w:rPr>
          <w:rFonts w:cs="Times New Roman"/>
          <w:szCs w:val="28"/>
          <w:lang w:val="vi-VN"/>
        </w:rPr>
        <w:t xml:space="preserve"> em</w:t>
      </w:r>
      <w:r w:rsidRPr="000F644D">
        <w:rPr>
          <w:rFonts w:eastAsia="Times New Roman" w:cs="Times New Roman"/>
          <w:szCs w:val="28"/>
          <w:lang w:val="vi-VN"/>
        </w:rPr>
        <w:t>, biên chế thành 1</w:t>
      </w:r>
      <w:r w:rsidR="000F644D" w:rsidRPr="000F644D">
        <w:rPr>
          <w:rFonts w:eastAsia="Times New Roman" w:cs="Times New Roman"/>
          <w:szCs w:val="28"/>
          <w:lang w:val="vi-VN"/>
        </w:rPr>
        <w:t>3</w:t>
      </w:r>
      <w:r w:rsidRPr="000F644D">
        <w:rPr>
          <w:rFonts w:eastAsia="Times New Roman" w:cs="Times New Roman"/>
          <w:szCs w:val="28"/>
          <w:lang w:val="vi-VN"/>
        </w:rPr>
        <w:t xml:space="preserve"> lớp</w:t>
      </w:r>
      <w:r w:rsidR="006D4F3F" w:rsidRPr="000F644D">
        <w:rPr>
          <w:rFonts w:eastAsia="Times New Roman" w:cs="Times New Roman"/>
          <w:szCs w:val="28"/>
          <w:lang w:val="vi-VN"/>
        </w:rPr>
        <w:t>/ 5 khối</w:t>
      </w:r>
      <w:r w:rsidRPr="000F644D">
        <w:rPr>
          <w:rFonts w:eastAsia="Times New Roman" w:cs="Times New Roman"/>
          <w:szCs w:val="28"/>
          <w:lang w:val="vi-VN"/>
        </w:rPr>
        <w:t xml:space="preserve"> (Điểm chính </w:t>
      </w:r>
      <w:r w:rsidR="000F644D" w:rsidRPr="000F644D">
        <w:rPr>
          <w:rFonts w:eastAsia="Times New Roman" w:cs="Times New Roman"/>
          <w:szCs w:val="28"/>
          <w:lang w:val="vi-VN"/>
        </w:rPr>
        <w:t>8</w:t>
      </w:r>
      <w:r w:rsidRPr="000F644D">
        <w:rPr>
          <w:rFonts w:eastAsia="Times New Roman" w:cs="Times New Roman"/>
          <w:szCs w:val="28"/>
          <w:lang w:val="vi-VN"/>
        </w:rPr>
        <w:t xml:space="preserve"> lớp, phân hiệu </w:t>
      </w:r>
      <w:r w:rsidR="0090561B" w:rsidRPr="000F644D">
        <w:rPr>
          <w:rFonts w:eastAsia="Times New Roman" w:cs="Times New Roman"/>
          <w:szCs w:val="28"/>
          <w:lang w:val="vi-VN"/>
        </w:rPr>
        <w:t>5</w:t>
      </w:r>
      <w:r w:rsidRPr="000F644D">
        <w:rPr>
          <w:rFonts w:eastAsia="Times New Roman" w:cs="Times New Roman"/>
          <w:szCs w:val="28"/>
          <w:lang w:val="vi-VN"/>
        </w:rPr>
        <w:t xml:space="preserve"> lớp).</w:t>
      </w:r>
      <w:r w:rsidR="006D4F3F" w:rsidRPr="000F644D">
        <w:rPr>
          <w:rFonts w:eastAsia="Times New Roman" w:cs="Times New Roman"/>
          <w:szCs w:val="28"/>
          <w:lang w:val="vi-VN"/>
        </w:rPr>
        <w:t xml:space="preserve"> Cụ thể:</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794"/>
        <w:gridCol w:w="750"/>
        <w:gridCol w:w="904"/>
        <w:gridCol w:w="787"/>
        <w:gridCol w:w="870"/>
        <w:gridCol w:w="787"/>
        <w:gridCol w:w="966"/>
        <w:gridCol w:w="921"/>
        <w:gridCol w:w="675"/>
        <w:gridCol w:w="990"/>
      </w:tblGrid>
      <w:tr w:rsidR="00324D78" w:rsidRPr="00500DF0" w:rsidTr="00832C06">
        <w:trPr>
          <w:jc w:val="center"/>
        </w:trPr>
        <w:tc>
          <w:tcPr>
            <w:tcW w:w="937" w:type="dxa"/>
            <w:vMerge w:val="restart"/>
            <w:shd w:val="clear" w:color="auto" w:fill="auto"/>
            <w:vAlign w:val="center"/>
          </w:tcPr>
          <w:p w:rsidR="00324D78" w:rsidRPr="0056011E" w:rsidRDefault="00324D78" w:rsidP="0056011E">
            <w:pPr>
              <w:spacing w:before="60" w:after="60"/>
              <w:jc w:val="center"/>
              <w:rPr>
                <w:b/>
                <w:sz w:val="24"/>
                <w:szCs w:val="28"/>
              </w:rPr>
            </w:pPr>
            <w:r w:rsidRPr="0056011E">
              <w:rPr>
                <w:b/>
                <w:sz w:val="24"/>
                <w:szCs w:val="28"/>
              </w:rPr>
              <w:t>Khối</w:t>
            </w:r>
          </w:p>
        </w:tc>
        <w:tc>
          <w:tcPr>
            <w:tcW w:w="794"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Tổng số HS</w:t>
            </w:r>
          </w:p>
        </w:tc>
        <w:tc>
          <w:tcPr>
            <w:tcW w:w="750"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Tổng số lớp</w:t>
            </w:r>
          </w:p>
        </w:tc>
        <w:tc>
          <w:tcPr>
            <w:tcW w:w="1691" w:type="dxa"/>
            <w:gridSpan w:val="2"/>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Điểm chính</w:t>
            </w:r>
          </w:p>
        </w:tc>
        <w:tc>
          <w:tcPr>
            <w:tcW w:w="1657" w:type="dxa"/>
            <w:gridSpan w:val="2"/>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Điểm lẻ</w:t>
            </w:r>
          </w:p>
        </w:tc>
        <w:tc>
          <w:tcPr>
            <w:tcW w:w="966"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K. tật/ Mồ côi</w:t>
            </w:r>
          </w:p>
        </w:tc>
        <w:tc>
          <w:tcPr>
            <w:tcW w:w="921"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Nghèo</w:t>
            </w:r>
          </w:p>
        </w:tc>
        <w:tc>
          <w:tcPr>
            <w:tcW w:w="675"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C.N</w:t>
            </w:r>
          </w:p>
        </w:tc>
        <w:tc>
          <w:tcPr>
            <w:tcW w:w="990"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Tỷ lệ HS/lớp</w:t>
            </w:r>
          </w:p>
        </w:tc>
      </w:tr>
      <w:tr w:rsidR="00324D78" w:rsidRPr="00500DF0" w:rsidTr="00832C06">
        <w:trPr>
          <w:jc w:val="center"/>
        </w:trPr>
        <w:tc>
          <w:tcPr>
            <w:tcW w:w="937" w:type="dxa"/>
            <w:vMerge/>
            <w:shd w:val="clear" w:color="auto" w:fill="auto"/>
            <w:vAlign w:val="center"/>
          </w:tcPr>
          <w:p w:rsidR="00324D78" w:rsidRPr="00BD2532" w:rsidRDefault="00324D78" w:rsidP="00832C06">
            <w:pPr>
              <w:spacing w:before="60" w:after="60"/>
              <w:jc w:val="center"/>
              <w:rPr>
                <w:b/>
                <w:sz w:val="24"/>
                <w:szCs w:val="28"/>
              </w:rPr>
            </w:pPr>
          </w:p>
        </w:tc>
        <w:tc>
          <w:tcPr>
            <w:tcW w:w="794" w:type="dxa"/>
            <w:vMerge/>
            <w:shd w:val="clear" w:color="auto" w:fill="auto"/>
            <w:vAlign w:val="center"/>
          </w:tcPr>
          <w:p w:rsidR="00324D78" w:rsidRPr="00BD2532" w:rsidRDefault="00324D78" w:rsidP="00832C06">
            <w:pPr>
              <w:spacing w:before="60" w:after="60"/>
              <w:jc w:val="center"/>
              <w:rPr>
                <w:b/>
                <w:sz w:val="24"/>
                <w:szCs w:val="28"/>
              </w:rPr>
            </w:pPr>
          </w:p>
        </w:tc>
        <w:tc>
          <w:tcPr>
            <w:tcW w:w="750" w:type="dxa"/>
            <w:vMerge/>
            <w:shd w:val="clear" w:color="auto" w:fill="auto"/>
            <w:vAlign w:val="center"/>
          </w:tcPr>
          <w:p w:rsidR="00324D78" w:rsidRPr="00BD2532" w:rsidRDefault="00324D78" w:rsidP="00832C06">
            <w:pPr>
              <w:spacing w:before="60" w:after="60"/>
              <w:jc w:val="center"/>
              <w:rPr>
                <w:b/>
                <w:sz w:val="24"/>
                <w:szCs w:val="28"/>
              </w:rPr>
            </w:pPr>
          </w:p>
        </w:tc>
        <w:tc>
          <w:tcPr>
            <w:tcW w:w="904"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T.Số HS</w:t>
            </w:r>
          </w:p>
        </w:tc>
        <w:tc>
          <w:tcPr>
            <w:tcW w:w="787"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Số lớp</w:t>
            </w:r>
          </w:p>
        </w:tc>
        <w:tc>
          <w:tcPr>
            <w:tcW w:w="870"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T.Số HS</w:t>
            </w:r>
          </w:p>
        </w:tc>
        <w:tc>
          <w:tcPr>
            <w:tcW w:w="787"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Số lớp</w:t>
            </w:r>
          </w:p>
        </w:tc>
        <w:tc>
          <w:tcPr>
            <w:tcW w:w="966" w:type="dxa"/>
            <w:vMerge/>
            <w:shd w:val="clear" w:color="auto" w:fill="auto"/>
            <w:vAlign w:val="center"/>
          </w:tcPr>
          <w:p w:rsidR="00324D78" w:rsidRPr="00BD2532" w:rsidRDefault="00324D78" w:rsidP="00832C06">
            <w:pPr>
              <w:spacing w:before="60" w:after="60"/>
              <w:jc w:val="center"/>
              <w:rPr>
                <w:b/>
                <w:sz w:val="24"/>
                <w:szCs w:val="28"/>
              </w:rPr>
            </w:pPr>
          </w:p>
        </w:tc>
        <w:tc>
          <w:tcPr>
            <w:tcW w:w="921" w:type="dxa"/>
            <w:vMerge/>
            <w:shd w:val="clear" w:color="auto" w:fill="auto"/>
            <w:vAlign w:val="center"/>
          </w:tcPr>
          <w:p w:rsidR="00324D78" w:rsidRPr="00BD2532" w:rsidRDefault="00324D78" w:rsidP="00832C06">
            <w:pPr>
              <w:spacing w:before="60" w:after="60"/>
              <w:jc w:val="center"/>
              <w:rPr>
                <w:b/>
                <w:sz w:val="24"/>
                <w:szCs w:val="28"/>
              </w:rPr>
            </w:pPr>
          </w:p>
        </w:tc>
        <w:tc>
          <w:tcPr>
            <w:tcW w:w="675" w:type="dxa"/>
            <w:vMerge/>
            <w:shd w:val="clear" w:color="auto" w:fill="auto"/>
            <w:vAlign w:val="center"/>
          </w:tcPr>
          <w:p w:rsidR="00324D78" w:rsidRPr="00BD2532" w:rsidRDefault="00324D78" w:rsidP="00832C06">
            <w:pPr>
              <w:spacing w:before="60" w:after="60"/>
              <w:jc w:val="center"/>
              <w:rPr>
                <w:b/>
                <w:sz w:val="24"/>
                <w:szCs w:val="28"/>
              </w:rPr>
            </w:pPr>
          </w:p>
        </w:tc>
        <w:tc>
          <w:tcPr>
            <w:tcW w:w="990" w:type="dxa"/>
            <w:vMerge/>
            <w:shd w:val="clear" w:color="auto" w:fill="auto"/>
            <w:vAlign w:val="center"/>
          </w:tcPr>
          <w:p w:rsidR="00324D78" w:rsidRPr="00BD2532" w:rsidRDefault="00324D78" w:rsidP="00832C06">
            <w:pPr>
              <w:spacing w:before="60" w:after="60"/>
              <w:jc w:val="center"/>
              <w:rPr>
                <w:b/>
                <w:sz w:val="24"/>
                <w:szCs w:val="28"/>
              </w:rPr>
            </w:pPr>
          </w:p>
        </w:tc>
      </w:tr>
      <w:tr w:rsidR="00324D78" w:rsidTr="00832C06">
        <w:trPr>
          <w:jc w:val="center"/>
        </w:trPr>
        <w:tc>
          <w:tcPr>
            <w:tcW w:w="937" w:type="dxa"/>
            <w:shd w:val="clear" w:color="auto" w:fill="auto"/>
          </w:tcPr>
          <w:p w:rsidR="00324D78" w:rsidRPr="00BD2532" w:rsidRDefault="00324D78" w:rsidP="00832C06">
            <w:pPr>
              <w:spacing w:before="60" w:after="60"/>
              <w:jc w:val="center"/>
              <w:rPr>
                <w:szCs w:val="28"/>
              </w:rPr>
            </w:pPr>
            <w:r w:rsidRPr="00BD2532">
              <w:rPr>
                <w:szCs w:val="28"/>
              </w:rPr>
              <w:t>Một</w:t>
            </w:r>
          </w:p>
        </w:tc>
        <w:tc>
          <w:tcPr>
            <w:tcW w:w="794" w:type="dxa"/>
            <w:shd w:val="clear" w:color="auto" w:fill="auto"/>
          </w:tcPr>
          <w:p w:rsidR="00324D78" w:rsidRPr="00424C65" w:rsidRDefault="000F644D" w:rsidP="00324D78">
            <w:pPr>
              <w:spacing w:after="0" w:line="240" w:lineRule="auto"/>
              <w:jc w:val="center"/>
              <w:rPr>
                <w:sz w:val="24"/>
                <w:szCs w:val="24"/>
              </w:rPr>
            </w:pPr>
            <w:r>
              <w:rPr>
                <w:sz w:val="24"/>
                <w:szCs w:val="24"/>
              </w:rPr>
              <w:t>61</w:t>
            </w:r>
          </w:p>
        </w:tc>
        <w:tc>
          <w:tcPr>
            <w:tcW w:w="750" w:type="dxa"/>
            <w:shd w:val="clear" w:color="auto" w:fill="auto"/>
          </w:tcPr>
          <w:p w:rsidR="00324D78" w:rsidRPr="00424C65" w:rsidRDefault="000F644D" w:rsidP="00832C06">
            <w:pPr>
              <w:jc w:val="center"/>
            </w:pPr>
            <w:r>
              <w:t>3</w:t>
            </w:r>
          </w:p>
        </w:tc>
        <w:tc>
          <w:tcPr>
            <w:tcW w:w="904" w:type="dxa"/>
            <w:shd w:val="clear" w:color="auto" w:fill="auto"/>
          </w:tcPr>
          <w:p w:rsidR="00324D78" w:rsidRPr="00424C65" w:rsidRDefault="000F644D" w:rsidP="00324D78">
            <w:pPr>
              <w:jc w:val="center"/>
            </w:pPr>
            <w:r>
              <w:t>40</w:t>
            </w:r>
          </w:p>
        </w:tc>
        <w:tc>
          <w:tcPr>
            <w:tcW w:w="787" w:type="dxa"/>
            <w:shd w:val="clear" w:color="auto" w:fill="auto"/>
          </w:tcPr>
          <w:p w:rsidR="00324D78" w:rsidRPr="00424C65" w:rsidRDefault="000F644D" w:rsidP="00832C06">
            <w:pPr>
              <w:jc w:val="center"/>
            </w:pPr>
            <w:r>
              <w:t>2</w:t>
            </w:r>
          </w:p>
        </w:tc>
        <w:tc>
          <w:tcPr>
            <w:tcW w:w="870" w:type="dxa"/>
            <w:shd w:val="clear" w:color="auto" w:fill="auto"/>
          </w:tcPr>
          <w:p w:rsidR="00324D78" w:rsidRPr="00424C65" w:rsidRDefault="000F644D" w:rsidP="00324D78">
            <w:pPr>
              <w:jc w:val="center"/>
            </w:pPr>
            <w:r>
              <w:t>21</w:t>
            </w:r>
          </w:p>
        </w:tc>
        <w:tc>
          <w:tcPr>
            <w:tcW w:w="787" w:type="dxa"/>
            <w:shd w:val="clear" w:color="auto" w:fill="auto"/>
          </w:tcPr>
          <w:p w:rsidR="00324D78" w:rsidRPr="00424C65" w:rsidRDefault="000F644D" w:rsidP="00832C06">
            <w:pPr>
              <w:jc w:val="center"/>
            </w:pPr>
            <w:r>
              <w:t>1</w:t>
            </w:r>
          </w:p>
        </w:tc>
        <w:tc>
          <w:tcPr>
            <w:tcW w:w="966" w:type="dxa"/>
            <w:shd w:val="clear" w:color="auto" w:fill="auto"/>
          </w:tcPr>
          <w:p w:rsidR="00324D78" w:rsidRPr="00424C65" w:rsidRDefault="000F644D" w:rsidP="00832C06">
            <w:pPr>
              <w:jc w:val="center"/>
            </w:pPr>
            <w:r>
              <w:t>2</w:t>
            </w:r>
          </w:p>
        </w:tc>
        <w:tc>
          <w:tcPr>
            <w:tcW w:w="921" w:type="dxa"/>
            <w:shd w:val="clear" w:color="auto" w:fill="auto"/>
          </w:tcPr>
          <w:p w:rsidR="00324D78" w:rsidRPr="00EF4EC5" w:rsidRDefault="000F644D" w:rsidP="00832C06">
            <w:pPr>
              <w:jc w:val="center"/>
              <w:rPr>
                <w:color w:val="000000" w:themeColor="text1"/>
              </w:rPr>
            </w:pPr>
            <w:r>
              <w:rPr>
                <w:color w:val="000000" w:themeColor="text1"/>
              </w:rPr>
              <w:t>5</w:t>
            </w:r>
          </w:p>
        </w:tc>
        <w:tc>
          <w:tcPr>
            <w:tcW w:w="675" w:type="dxa"/>
            <w:shd w:val="clear" w:color="auto" w:fill="auto"/>
          </w:tcPr>
          <w:p w:rsidR="00324D78" w:rsidRPr="00EF4EC5" w:rsidRDefault="000F644D" w:rsidP="00832C06">
            <w:pPr>
              <w:jc w:val="center"/>
              <w:rPr>
                <w:color w:val="000000" w:themeColor="text1"/>
              </w:rPr>
            </w:pPr>
            <w:r>
              <w:rPr>
                <w:color w:val="000000" w:themeColor="text1"/>
              </w:rPr>
              <w:t>2</w:t>
            </w:r>
          </w:p>
        </w:tc>
        <w:tc>
          <w:tcPr>
            <w:tcW w:w="990" w:type="dxa"/>
            <w:shd w:val="clear" w:color="auto" w:fill="auto"/>
          </w:tcPr>
          <w:p w:rsidR="00324D78" w:rsidRPr="00C136AD" w:rsidRDefault="000F644D" w:rsidP="00832C06">
            <w:pPr>
              <w:jc w:val="center"/>
              <w:rPr>
                <w:color w:val="000000" w:themeColor="text1"/>
              </w:rPr>
            </w:pPr>
            <w:r>
              <w:rPr>
                <w:color w:val="000000" w:themeColor="text1"/>
              </w:rPr>
              <w:t>20,3</w:t>
            </w:r>
            <w:r w:rsidR="00C00601">
              <w:rPr>
                <w:color w:val="000000" w:themeColor="text1"/>
              </w:rPr>
              <w:t>3</w:t>
            </w:r>
          </w:p>
        </w:tc>
      </w:tr>
      <w:tr w:rsidR="00324D78" w:rsidTr="00832C06">
        <w:trPr>
          <w:jc w:val="center"/>
        </w:trPr>
        <w:tc>
          <w:tcPr>
            <w:tcW w:w="937" w:type="dxa"/>
            <w:shd w:val="clear" w:color="auto" w:fill="auto"/>
          </w:tcPr>
          <w:p w:rsidR="00324D78" w:rsidRPr="00BD2532" w:rsidRDefault="00324D78" w:rsidP="00832C06">
            <w:pPr>
              <w:spacing w:before="60" w:after="60"/>
              <w:jc w:val="center"/>
              <w:rPr>
                <w:szCs w:val="28"/>
              </w:rPr>
            </w:pPr>
            <w:r w:rsidRPr="00BD2532">
              <w:rPr>
                <w:szCs w:val="28"/>
              </w:rPr>
              <w:t>Hai</w:t>
            </w:r>
          </w:p>
        </w:tc>
        <w:tc>
          <w:tcPr>
            <w:tcW w:w="794" w:type="dxa"/>
            <w:shd w:val="clear" w:color="auto" w:fill="auto"/>
          </w:tcPr>
          <w:p w:rsidR="00324D78" w:rsidRPr="00424C65" w:rsidRDefault="00B43F27" w:rsidP="00832C06">
            <w:pPr>
              <w:jc w:val="center"/>
            </w:pPr>
            <w:r>
              <w:t>59</w:t>
            </w:r>
          </w:p>
        </w:tc>
        <w:tc>
          <w:tcPr>
            <w:tcW w:w="750" w:type="dxa"/>
            <w:shd w:val="clear" w:color="auto" w:fill="auto"/>
          </w:tcPr>
          <w:p w:rsidR="00324D78" w:rsidRPr="00424C65" w:rsidRDefault="000F644D" w:rsidP="00832C06">
            <w:pPr>
              <w:jc w:val="center"/>
            </w:pPr>
            <w:r>
              <w:t>3</w:t>
            </w:r>
          </w:p>
        </w:tc>
        <w:tc>
          <w:tcPr>
            <w:tcW w:w="904" w:type="dxa"/>
            <w:shd w:val="clear" w:color="auto" w:fill="auto"/>
          </w:tcPr>
          <w:p w:rsidR="00324D78" w:rsidRPr="00424C65" w:rsidRDefault="000F644D" w:rsidP="00832C06">
            <w:pPr>
              <w:jc w:val="center"/>
            </w:pPr>
            <w:r>
              <w:t>43</w:t>
            </w:r>
          </w:p>
        </w:tc>
        <w:tc>
          <w:tcPr>
            <w:tcW w:w="787" w:type="dxa"/>
            <w:shd w:val="clear" w:color="auto" w:fill="auto"/>
          </w:tcPr>
          <w:p w:rsidR="00324D78" w:rsidRPr="00424C65" w:rsidRDefault="000F644D" w:rsidP="00832C06">
            <w:pPr>
              <w:jc w:val="center"/>
            </w:pPr>
            <w:r>
              <w:t>2</w:t>
            </w:r>
          </w:p>
        </w:tc>
        <w:tc>
          <w:tcPr>
            <w:tcW w:w="870" w:type="dxa"/>
            <w:shd w:val="clear" w:color="auto" w:fill="auto"/>
          </w:tcPr>
          <w:p w:rsidR="00324D78" w:rsidRPr="00424C65" w:rsidRDefault="000F644D" w:rsidP="00832C06">
            <w:pPr>
              <w:jc w:val="center"/>
            </w:pPr>
            <w:r>
              <w:t>1</w:t>
            </w:r>
            <w:r w:rsidR="00B43F27">
              <w:t>6</w:t>
            </w:r>
          </w:p>
        </w:tc>
        <w:tc>
          <w:tcPr>
            <w:tcW w:w="787" w:type="dxa"/>
            <w:shd w:val="clear" w:color="auto" w:fill="auto"/>
          </w:tcPr>
          <w:p w:rsidR="00324D78" w:rsidRPr="00424C65" w:rsidRDefault="000F644D" w:rsidP="00832C06">
            <w:pPr>
              <w:jc w:val="center"/>
            </w:pPr>
            <w:r>
              <w:t>1</w:t>
            </w:r>
          </w:p>
        </w:tc>
        <w:tc>
          <w:tcPr>
            <w:tcW w:w="966" w:type="dxa"/>
            <w:shd w:val="clear" w:color="auto" w:fill="auto"/>
          </w:tcPr>
          <w:p w:rsidR="00324D78" w:rsidRPr="00424C65" w:rsidRDefault="00C00601" w:rsidP="00832C06">
            <w:pPr>
              <w:jc w:val="center"/>
            </w:pPr>
            <w:r>
              <w:t>1</w:t>
            </w:r>
          </w:p>
        </w:tc>
        <w:tc>
          <w:tcPr>
            <w:tcW w:w="921" w:type="dxa"/>
            <w:shd w:val="clear" w:color="auto" w:fill="auto"/>
          </w:tcPr>
          <w:p w:rsidR="00324D78" w:rsidRPr="00EF4EC5" w:rsidRDefault="000F644D" w:rsidP="00832C06">
            <w:pPr>
              <w:jc w:val="center"/>
              <w:rPr>
                <w:color w:val="000000" w:themeColor="text1"/>
              </w:rPr>
            </w:pPr>
            <w:r>
              <w:rPr>
                <w:color w:val="000000" w:themeColor="text1"/>
              </w:rPr>
              <w:t>3</w:t>
            </w:r>
          </w:p>
        </w:tc>
        <w:tc>
          <w:tcPr>
            <w:tcW w:w="675" w:type="dxa"/>
            <w:shd w:val="clear" w:color="auto" w:fill="auto"/>
          </w:tcPr>
          <w:p w:rsidR="00324D78" w:rsidRPr="00EF4EC5" w:rsidRDefault="000F644D" w:rsidP="00832C06">
            <w:pPr>
              <w:jc w:val="center"/>
              <w:rPr>
                <w:color w:val="000000" w:themeColor="text1"/>
              </w:rPr>
            </w:pPr>
            <w:r>
              <w:rPr>
                <w:color w:val="000000" w:themeColor="text1"/>
              </w:rPr>
              <w:t>1</w:t>
            </w:r>
          </w:p>
        </w:tc>
        <w:tc>
          <w:tcPr>
            <w:tcW w:w="990" w:type="dxa"/>
            <w:shd w:val="clear" w:color="auto" w:fill="auto"/>
          </w:tcPr>
          <w:p w:rsidR="00324D78" w:rsidRPr="00C136AD" w:rsidRDefault="00B43F27" w:rsidP="00832C06">
            <w:pPr>
              <w:jc w:val="center"/>
              <w:rPr>
                <w:color w:val="000000" w:themeColor="text1"/>
              </w:rPr>
            </w:pPr>
            <w:r>
              <w:rPr>
                <w:color w:val="000000" w:themeColor="text1"/>
              </w:rPr>
              <w:t>19</w:t>
            </w:r>
            <w:r w:rsidR="000F644D">
              <w:rPr>
                <w:color w:val="000000" w:themeColor="text1"/>
              </w:rPr>
              <w:t>,</w:t>
            </w:r>
            <w:r w:rsidR="00C00601">
              <w:rPr>
                <w:color w:val="000000" w:themeColor="text1"/>
              </w:rPr>
              <w:t>6</w:t>
            </w:r>
            <w:r>
              <w:rPr>
                <w:color w:val="000000" w:themeColor="text1"/>
              </w:rPr>
              <w:t>7</w:t>
            </w:r>
          </w:p>
        </w:tc>
      </w:tr>
      <w:tr w:rsidR="00324D78" w:rsidTr="00832C06">
        <w:trPr>
          <w:jc w:val="center"/>
        </w:trPr>
        <w:tc>
          <w:tcPr>
            <w:tcW w:w="937" w:type="dxa"/>
            <w:shd w:val="clear" w:color="auto" w:fill="auto"/>
          </w:tcPr>
          <w:p w:rsidR="00324D78" w:rsidRPr="00BD2532" w:rsidRDefault="00324D78" w:rsidP="00832C06">
            <w:pPr>
              <w:spacing w:before="60" w:after="60"/>
              <w:jc w:val="center"/>
              <w:rPr>
                <w:szCs w:val="28"/>
              </w:rPr>
            </w:pPr>
            <w:r w:rsidRPr="00BD2532">
              <w:rPr>
                <w:szCs w:val="28"/>
              </w:rPr>
              <w:t>Ba</w:t>
            </w:r>
          </w:p>
        </w:tc>
        <w:tc>
          <w:tcPr>
            <w:tcW w:w="794" w:type="dxa"/>
            <w:shd w:val="clear" w:color="auto" w:fill="auto"/>
          </w:tcPr>
          <w:p w:rsidR="00324D78" w:rsidRPr="00424C65" w:rsidRDefault="00101228" w:rsidP="00832C06">
            <w:pPr>
              <w:jc w:val="center"/>
            </w:pPr>
            <w:r>
              <w:t>70</w:t>
            </w:r>
          </w:p>
        </w:tc>
        <w:tc>
          <w:tcPr>
            <w:tcW w:w="750" w:type="dxa"/>
            <w:shd w:val="clear" w:color="auto" w:fill="auto"/>
          </w:tcPr>
          <w:p w:rsidR="00324D78" w:rsidRPr="00424C65" w:rsidRDefault="00101228" w:rsidP="00832C06">
            <w:pPr>
              <w:jc w:val="center"/>
            </w:pPr>
            <w:r>
              <w:t>2</w:t>
            </w:r>
          </w:p>
        </w:tc>
        <w:tc>
          <w:tcPr>
            <w:tcW w:w="904" w:type="dxa"/>
            <w:shd w:val="clear" w:color="auto" w:fill="auto"/>
          </w:tcPr>
          <w:p w:rsidR="00324D78" w:rsidRPr="00424C65" w:rsidRDefault="00101228" w:rsidP="00832C06">
            <w:pPr>
              <w:jc w:val="center"/>
            </w:pPr>
            <w:r>
              <w:t>50</w:t>
            </w:r>
          </w:p>
        </w:tc>
        <w:tc>
          <w:tcPr>
            <w:tcW w:w="787" w:type="dxa"/>
            <w:shd w:val="clear" w:color="auto" w:fill="auto"/>
          </w:tcPr>
          <w:p w:rsidR="00324D78" w:rsidRPr="00424C65" w:rsidRDefault="00101228" w:rsidP="00832C06">
            <w:pPr>
              <w:jc w:val="center"/>
            </w:pPr>
            <w:r>
              <w:t>1</w:t>
            </w:r>
          </w:p>
        </w:tc>
        <w:tc>
          <w:tcPr>
            <w:tcW w:w="870" w:type="dxa"/>
            <w:shd w:val="clear" w:color="auto" w:fill="auto"/>
          </w:tcPr>
          <w:p w:rsidR="00324D78" w:rsidRPr="00424C65" w:rsidRDefault="00101228" w:rsidP="00832C06">
            <w:pPr>
              <w:jc w:val="center"/>
            </w:pPr>
            <w:r>
              <w:t>20</w:t>
            </w:r>
          </w:p>
        </w:tc>
        <w:tc>
          <w:tcPr>
            <w:tcW w:w="787" w:type="dxa"/>
            <w:shd w:val="clear" w:color="auto" w:fill="auto"/>
          </w:tcPr>
          <w:p w:rsidR="00324D78" w:rsidRPr="00424C65" w:rsidRDefault="00101228" w:rsidP="00832C06">
            <w:pPr>
              <w:jc w:val="center"/>
            </w:pPr>
            <w:r>
              <w:t>1</w:t>
            </w:r>
          </w:p>
        </w:tc>
        <w:tc>
          <w:tcPr>
            <w:tcW w:w="966" w:type="dxa"/>
            <w:shd w:val="clear" w:color="auto" w:fill="auto"/>
          </w:tcPr>
          <w:p w:rsidR="00324D78" w:rsidRPr="00424C65" w:rsidRDefault="00101228" w:rsidP="00832C06">
            <w:pPr>
              <w:jc w:val="center"/>
            </w:pPr>
            <w:r>
              <w:t>0</w:t>
            </w:r>
          </w:p>
        </w:tc>
        <w:tc>
          <w:tcPr>
            <w:tcW w:w="921" w:type="dxa"/>
            <w:shd w:val="clear" w:color="auto" w:fill="auto"/>
          </w:tcPr>
          <w:p w:rsidR="00324D78" w:rsidRPr="00EF4EC5" w:rsidRDefault="00101228" w:rsidP="00832C06">
            <w:pPr>
              <w:jc w:val="center"/>
              <w:rPr>
                <w:color w:val="000000" w:themeColor="text1"/>
              </w:rPr>
            </w:pPr>
            <w:r>
              <w:rPr>
                <w:color w:val="000000" w:themeColor="text1"/>
              </w:rPr>
              <w:t>7</w:t>
            </w:r>
          </w:p>
        </w:tc>
        <w:tc>
          <w:tcPr>
            <w:tcW w:w="675" w:type="dxa"/>
            <w:shd w:val="clear" w:color="auto" w:fill="auto"/>
          </w:tcPr>
          <w:p w:rsidR="00324D78" w:rsidRPr="00EF4EC5" w:rsidRDefault="00101228" w:rsidP="00832C06">
            <w:pPr>
              <w:jc w:val="center"/>
              <w:rPr>
                <w:color w:val="000000" w:themeColor="text1"/>
              </w:rPr>
            </w:pPr>
            <w:r>
              <w:rPr>
                <w:color w:val="000000" w:themeColor="text1"/>
              </w:rPr>
              <w:t>3</w:t>
            </w:r>
          </w:p>
        </w:tc>
        <w:tc>
          <w:tcPr>
            <w:tcW w:w="990" w:type="dxa"/>
            <w:shd w:val="clear" w:color="auto" w:fill="auto"/>
          </w:tcPr>
          <w:p w:rsidR="00324D78" w:rsidRPr="00C136AD" w:rsidRDefault="00101228" w:rsidP="00832C06">
            <w:pPr>
              <w:jc w:val="center"/>
              <w:rPr>
                <w:color w:val="000000" w:themeColor="text1"/>
              </w:rPr>
            </w:pPr>
            <w:r>
              <w:rPr>
                <w:color w:val="000000" w:themeColor="text1"/>
              </w:rPr>
              <w:t>35,0</w:t>
            </w:r>
          </w:p>
        </w:tc>
      </w:tr>
      <w:tr w:rsidR="00324D78" w:rsidTr="00832C06">
        <w:trPr>
          <w:jc w:val="center"/>
        </w:trPr>
        <w:tc>
          <w:tcPr>
            <w:tcW w:w="937" w:type="dxa"/>
            <w:shd w:val="clear" w:color="auto" w:fill="auto"/>
          </w:tcPr>
          <w:p w:rsidR="00324D78" w:rsidRPr="00BD2532" w:rsidRDefault="00324D78" w:rsidP="00832C06">
            <w:pPr>
              <w:spacing w:before="60" w:after="60"/>
              <w:jc w:val="center"/>
              <w:rPr>
                <w:szCs w:val="28"/>
              </w:rPr>
            </w:pPr>
            <w:r w:rsidRPr="00BD2532">
              <w:rPr>
                <w:szCs w:val="28"/>
              </w:rPr>
              <w:t>Bốn</w:t>
            </w:r>
          </w:p>
        </w:tc>
        <w:tc>
          <w:tcPr>
            <w:tcW w:w="794" w:type="dxa"/>
            <w:shd w:val="clear" w:color="auto" w:fill="auto"/>
          </w:tcPr>
          <w:p w:rsidR="00324D78" w:rsidRPr="00424C65" w:rsidRDefault="00101228" w:rsidP="00832C06">
            <w:pPr>
              <w:jc w:val="center"/>
            </w:pPr>
            <w:r>
              <w:t>77</w:t>
            </w:r>
          </w:p>
        </w:tc>
        <w:tc>
          <w:tcPr>
            <w:tcW w:w="750" w:type="dxa"/>
            <w:shd w:val="clear" w:color="auto" w:fill="auto"/>
          </w:tcPr>
          <w:p w:rsidR="00324D78" w:rsidRPr="00424C65" w:rsidRDefault="00101228" w:rsidP="00832C06">
            <w:pPr>
              <w:jc w:val="center"/>
              <w:rPr>
                <w:szCs w:val="28"/>
              </w:rPr>
            </w:pPr>
            <w:r>
              <w:rPr>
                <w:szCs w:val="28"/>
              </w:rPr>
              <w:t>3</w:t>
            </w:r>
          </w:p>
        </w:tc>
        <w:tc>
          <w:tcPr>
            <w:tcW w:w="904" w:type="dxa"/>
            <w:shd w:val="clear" w:color="auto" w:fill="auto"/>
          </w:tcPr>
          <w:p w:rsidR="00324D78" w:rsidRPr="00424C65" w:rsidRDefault="00101228" w:rsidP="00832C06">
            <w:pPr>
              <w:jc w:val="center"/>
            </w:pPr>
            <w:r>
              <w:t>48</w:t>
            </w:r>
          </w:p>
        </w:tc>
        <w:tc>
          <w:tcPr>
            <w:tcW w:w="787" w:type="dxa"/>
            <w:shd w:val="clear" w:color="auto" w:fill="auto"/>
          </w:tcPr>
          <w:p w:rsidR="00324D78" w:rsidRPr="00424C65" w:rsidRDefault="00101228" w:rsidP="00832C06">
            <w:pPr>
              <w:jc w:val="center"/>
            </w:pPr>
            <w:r>
              <w:t>2</w:t>
            </w:r>
          </w:p>
        </w:tc>
        <w:tc>
          <w:tcPr>
            <w:tcW w:w="870" w:type="dxa"/>
            <w:shd w:val="clear" w:color="auto" w:fill="auto"/>
          </w:tcPr>
          <w:p w:rsidR="00324D78" w:rsidRPr="00424C65" w:rsidRDefault="00101228" w:rsidP="00832C06">
            <w:pPr>
              <w:jc w:val="center"/>
            </w:pPr>
            <w:r>
              <w:t>29</w:t>
            </w:r>
          </w:p>
        </w:tc>
        <w:tc>
          <w:tcPr>
            <w:tcW w:w="787" w:type="dxa"/>
            <w:shd w:val="clear" w:color="auto" w:fill="auto"/>
          </w:tcPr>
          <w:p w:rsidR="00324D78" w:rsidRPr="00424C65" w:rsidRDefault="00101228" w:rsidP="00832C06">
            <w:pPr>
              <w:jc w:val="center"/>
            </w:pPr>
            <w:r>
              <w:t>1</w:t>
            </w:r>
          </w:p>
        </w:tc>
        <w:tc>
          <w:tcPr>
            <w:tcW w:w="966" w:type="dxa"/>
            <w:shd w:val="clear" w:color="auto" w:fill="auto"/>
          </w:tcPr>
          <w:p w:rsidR="00324D78" w:rsidRPr="00424C65" w:rsidRDefault="00101228" w:rsidP="00832C06">
            <w:pPr>
              <w:jc w:val="center"/>
            </w:pPr>
            <w:r>
              <w:t>1</w:t>
            </w:r>
          </w:p>
        </w:tc>
        <w:tc>
          <w:tcPr>
            <w:tcW w:w="921" w:type="dxa"/>
            <w:shd w:val="clear" w:color="auto" w:fill="auto"/>
          </w:tcPr>
          <w:p w:rsidR="00324D78" w:rsidRPr="00EF4EC5" w:rsidRDefault="00101228" w:rsidP="00832C06">
            <w:pPr>
              <w:jc w:val="center"/>
              <w:rPr>
                <w:color w:val="000000" w:themeColor="text1"/>
              </w:rPr>
            </w:pPr>
            <w:r>
              <w:rPr>
                <w:color w:val="000000" w:themeColor="text1"/>
              </w:rPr>
              <w:t>5</w:t>
            </w:r>
          </w:p>
        </w:tc>
        <w:tc>
          <w:tcPr>
            <w:tcW w:w="675" w:type="dxa"/>
            <w:shd w:val="clear" w:color="auto" w:fill="auto"/>
          </w:tcPr>
          <w:p w:rsidR="00324D78" w:rsidRPr="00EF4EC5" w:rsidRDefault="00101228" w:rsidP="00832C06">
            <w:pPr>
              <w:jc w:val="center"/>
              <w:rPr>
                <w:color w:val="000000" w:themeColor="text1"/>
              </w:rPr>
            </w:pPr>
            <w:r>
              <w:rPr>
                <w:color w:val="000000" w:themeColor="text1"/>
              </w:rPr>
              <w:t>5</w:t>
            </w:r>
          </w:p>
        </w:tc>
        <w:tc>
          <w:tcPr>
            <w:tcW w:w="990" w:type="dxa"/>
            <w:shd w:val="clear" w:color="auto" w:fill="auto"/>
          </w:tcPr>
          <w:p w:rsidR="00324D78" w:rsidRPr="00C136AD" w:rsidRDefault="00101228" w:rsidP="00832C06">
            <w:pPr>
              <w:jc w:val="center"/>
              <w:rPr>
                <w:color w:val="000000" w:themeColor="text1"/>
              </w:rPr>
            </w:pPr>
            <w:r>
              <w:rPr>
                <w:color w:val="000000" w:themeColor="text1"/>
              </w:rPr>
              <w:t>2</w:t>
            </w:r>
            <w:r w:rsidR="00C00601">
              <w:rPr>
                <w:color w:val="000000" w:themeColor="text1"/>
              </w:rPr>
              <w:t>5</w:t>
            </w:r>
            <w:r>
              <w:rPr>
                <w:color w:val="000000" w:themeColor="text1"/>
              </w:rPr>
              <w:t>,</w:t>
            </w:r>
            <w:r w:rsidR="00C00601">
              <w:rPr>
                <w:color w:val="000000" w:themeColor="text1"/>
              </w:rPr>
              <w:t>6</w:t>
            </w:r>
            <w:r w:rsidR="00B43F27">
              <w:rPr>
                <w:color w:val="000000" w:themeColor="text1"/>
              </w:rPr>
              <w:t>7</w:t>
            </w:r>
          </w:p>
        </w:tc>
      </w:tr>
      <w:tr w:rsidR="00324D78" w:rsidTr="00EF4EC5">
        <w:trPr>
          <w:trHeight w:val="164"/>
          <w:jc w:val="center"/>
        </w:trPr>
        <w:tc>
          <w:tcPr>
            <w:tcW w:w="937" w:type="dxa"/>
            <w:shd w:val="clear" w:color="auto" w:fill="auto"/>
          </w:tcPr>
          <w:p w:rsidR="00324D78" w:rsidRPr="00BD2532" w:rsidRDefault="00324D78" w:rsidP="00832C06">
            <w:pPr>
              <w:spacing w:before="60" w:after="60"/>
              <w:jc w:val="center"/>
              <w:rPr>
                <w:szCs w:val="28"/>
              </w:rPr>
            </w:pPr>
            <w:r w:rsidRPr="00BD2532">
              <w:rPr>
                <w:szCs w:val="28"/>
              </w:rPr>
              <w:t>Năm</w:t>
            </w:r>
          </w:p>
        </w:tc>
        <w:tc>
          <w:tcPr>
            <w:tcW w:w="794" w:type="dxa"/>
            <w:shd w:val="clear" w:color="auto" w:fill="auto"/>
          </w:tcPr>
          <w:p w:rsidR="00324D78" w:rsidRPr="00424C65" w:rsidRDefault="00B43F27" w:rsidP="00832C06">
            <w:pPr>
              <w:jc w:val="center"/>
            </w:pPr>
            <w:r>
              <w:t>67</w:t>
            </w:r>
          </w:p>
        </w:tc>
        <w:tc>
          <w:tcPr>
            <w:tcW w:w="750" w:type="dxa"/>
            <w:shd w:val="clear" w:color="auto" w:fill="auto"/>
          </w:tcPr>
          <w:p w:rsidR="00324D78" w:rsidRPr="00424C65" w:rsidRDefault="00B43F27" w:rsidP="00832C06">
            <w:pPr>
              <w:jc w:val="center"/>
              <w:rPr>
                <w:szCs w:val="28"/>
              </w:rPr>
            </w:pPr>
            <w:r>
              <w:rPr>
                <w:szCs w:val="28"/>
              </w:rPr>
              <w:t>2</w:t>
            </w:r>
          </w:p>
        </w:tc>
        <w:tc>
          <w:tcPr>
            <w:tcW w:w="904" w:type="dxa"/>
            <w:shd w:val="clear" w:color="auto" w:fill="auto"/>
          </w:tcPr>
          <w:p w:rsidR="00324D78" w:rsidRPr="00424C65" w:rsidRDefault="00B43F27" w:rsidP="00832C06">
            <w:pPr>
              <w:jc w:val="center"/>
            </w:pPr>
            <w:r>
              <w:t>42</w:t>
            </w:r>
          </w:p>
        </w:tc>
        <w:tc>
          <w:tcPr>
            <w:tcW w:w="787" w:type="dxa"/>
            <w:shd w:val="clear" w:color="auto" w:fill="auto"/>
          </w:tcPr>
          <w:p w:rsidR="00324D78" w:rsidRPr="00424C65" w:rsidRDefault="00B43F27" w:rsidP="00832C06">
            <w:pPr>
              <w:jc w:val="center"/>
            </w:pPr>
            <w:r>
              <w:t>1</w:t>
            </w:r>
          </w:p>
        </w:tc>
        <w:tc>
          <w:tcPr>
            <w:tcW w:w="870" w:type="dxa"/>
            <w:shd w:val="clear" w:color="auto" w:fill="auto"/>
          </w:tcPr>
          <w:p w:rsidR="00324D78" w:rsidRPr="00424C65" w:rsidRDefault="00B43F27" w:rsidP="00832C06">
            <w:pPr>
              <w:jc w:val="center"/>
            </w:pPr>
            <w:r>
              <w:t>25</w:t>
            </w:r>
          </w:p>
        </w:tc>
        <w:tc>
          <w:tcPr>
            <w:tcW w:w="787" w:type="dxa"/>
            <w:shd w:val="clear" w:color="auto" w:fill="auto"/>
          </w:tcPr>
          <w:p w:rsidR="00324D78" w:rsidRPr="00424C65" w:rsidRDefault="00B43F27" w:rsidP="00832C06">
            <w:pPr>
              <w:jc w:val="center"/>
            </w:pPr>
            <w:r>
              <w:t>1</w:t>
            </w:r>
          </w:p>
        </w:tc>
        <w:tc>
          <w:tcPr>
            <w:tcW w:w="966" w:type="dxa"/>
            <w:shd w:val="clear" w:color="auto" w:fill="auto"/>
          </w:tcPr>
          <w:p w:rsidR="00324D78" w:rsidRPr="00424C65" w:rsidRDefault="00B43F27" w:rsidP="00832C06">
            <w:pPr>
              <w:jc w:val="center"/>
            </w:pPr>
            <w:r>
              <w:t>0</w:t>
            </w:r>
          </w:p>
        </w:tc>
        <w:tc>
          <w:tcPr>
            <w:tcW w:w="921" w:type="dxa"/>
            <w:shd w:val="clear" w:color="auto" w:fill="auto"/>
          </w:tcPr>
          <w:p w:rsidR="00324D78" w:rsidRPr="00EF4EC5" w:rsidRDefault="00B43F27" w:rsidP="00832C06">
            <w:pPr>
              <w:jc w:val="center"/>
              <w:rPr>
                <w:color w:val="000000" w:themeColor="text1"/>
              </w:rPr>
            </w:pPr>
            <w:r>
              <w:rPr>
                <w:color w:val="000000" w:themeColor="text1"/>
              </w:rPr>
              <w:t>4</w:t>
            </w:r>
          </w:p>
        </w:tc>
        <w:tc>
          <w:tcPr>
            <w:tcW w:w="675" w:type="dxa"/>
            <w:shd w:val="clear" w:color="auto" w:fill="auto"/>
          </w:tcPr>
          <w:p w:rsidR="00324D78" w:rsidRPr="00EF4EC5" w:rsidRDefault="00B43F27" w:rsidP="00832C06">
            <w:pPr>
              <w:jc w:val="center"/>
              <w:rPr>
                <w:color w:val="000000" w:themeColor="text1"/>
              </w:rPr>
            </w:pPr>
            <w:r>
              <w:rPr>
                <w:color w:val="000000" w:themeColor="text1"/>
              </w:rPr>
              <w:t>2</w:t>
            </w:r>
          </w:p>
        </w:tc>
        <w:tc>
          <w:tcPr>
            <w:tcW w:w="990" w:type="dxa"/>
            <w:shd w:val="clear" w:color="auto" w:fill="auto"/>
          </w:tcPr>
          <w:p w:rsidR="00324D78" w:rsidRPr="00C136AD" w:rsidRDefault="00B43F27" w:rsidP="00832C06">
            <w:pPr>
              <w:jc w:val="center"/>
              <w:rPr>
                <w:color w:val="000000" w:themeColor="text1"/>
              </w:rPr>
            </w:pPr>
            <w:r>
              <w:rPr>
                <w:color w:val="000000" w:themeColor="text1"/>
              </w:rPr>
              <w:t>33,5</w:t>
            </w:r>
          </w:p>
        </w:tc>
      </w:tr>
      <w:tr w:rsidR="00324D78" w:rsidRPr="00424C65" w:rsidTr="00832C06">
        <w:trPr>
          <w:jc w:val="center"/>
        </w:trPr>
        <w:tc>
          <w:tcPr>
            <w:tcW w:w="937" w:type="dxa"/>
            <w:shd w:val="clear" w:color="auto" w:fill="auto"/>
            <w:vAlign w:val="center"/>
          </w:tcPr>
          <w:p w:rsidR="00324D78" w:rsidRPr="00424C65" w:rsidRDefault="00324D78" w:rsidP="00832C06">
            <w:pPr>
              <w:spacing w:before="60" w:after="60"/>
              <w:jc w:val="center"/>
              <w:rPr>
                <w:b/>
                <w:sz w:val="24"/>
                <w:szCs w:val="24"/>
              </w:rPr>
            </w:pPr>
            <w:r w:rsidRPr="00424C65">
              <w:rPr>
                <w:b/>
                <w:sz w:val="24"/>
                <w:szCs w:val="24"/>
              </w:rPr>
              <w:t>Cộng</w:t>
            </w:r>
          </w:p>
        </w:tc>
        <w:tc>
          <w:tcPr>
            <w:tcW w:w="794" w:type="dxa"/>
            <w:shd w:val="clear" w:color="auto" w:fill="auto"/>
            <w:vAlign w:val="center"/>
          </w:tcPr>
          <w:p w:rsidR="00324D78" w:rsidRPr="00424C65" w:rsidRDefault="00B43F27" w:rsidP="00324D78">
            <w:pPr>
              <w:jc w:val="center"/>
              <w:rPr>
                <w:b/>
                <w:sz w:val="24"/>
                <w:szCs w:val="24"/>
              </w:rPr>
            </w:pPr>
            <w:r>
              <w:rPr>
                <w:b/>
                <w:sz w:val="24"/>
                <w:szCs w:val="24"/>
              </w:rPr>
              <w:t>334</w:t>
            </w:r>
          </w:p>
        </w:tc>
        <w:tc>
          <w:tcPr>
            <w:tcW w:w="750" w:type="dxa"/>
            <w:shd w:val="clear" w:color="auto" w:fill="auto"/>
            <w:vAlign w:val="center"/>
          </w:tcPr>
          <w:p w:rsidR="00324D78" w:rsidRPr="00424C65" w:rsidRDefault="00C00601" w:rsidP="00832C06">
            <w:pPr>
              <w:jc w:val="center"/>
              <w:rPr>
                <w:b/>
                <w:bCs/>
                <w:sz w:val="24"/>
                <w:szCs w:val="24"/>
              </w:rPr>
            </w:pPr>
            <w:r>
              <w:rPr>
                <w:b/>
                <w:bCs/>
                <w:sz w:val="24"/>
                <w:szCs w:val="24"/>
              </w:rPr>
              <w:t>13</w:t>
            </w:r>
          </w:p>
        </w:tc>
        <w:tc>
          <w:tcPr>
            <w:tcW w:w="904" w:type="dxa"/>
            <w:shd w:val="clear" w:color="auto" w:fill="auto"/>
            <w:vAlign w:val="center"/>
          </w:tcPr>
          <w:p w:rsidR="00324D78" w:rsidRPr="00424C65" w:rsidRDefault="00C00601" w:rsidP="00324D78">
            <w:pPr>
              <w:jc w:val="center"/>
              <w:rPr>
                <w:b/>
                <w:bCs/>
                <w:sz w:val="24"/>
                <w:szCs w:val="24"/>
              </w:rPr>
            </w:pPr>
            <w:r>
              <w:rPr>
                <w:b/>
                <w:bCs/>
                <w:sz w:val="24"/>
                <w:szCs w:val="24"/>
              </w:rPr>
              <w:t>223</w:t>
            </w:r>
          </w:p>
        </w:tc>
        <w:tc>
          <w:tcPr>
            <w:tcW w:w="787" w:type="dxa"/>
            <w:shd w:val="clear" w:color="auto" w:fill="auto"/>
            <w:vAlign w:val="center"/>
          </w:tcPr>
          <w:p w:rsidR="00324D78" w:rsidRPr="00424C65" w:rsidRDefault="00C00601" w:rsidP="00324D78">
            <w:pPr>
              <w:jc w:val="center"/>
              <w:rPr>
                <w:b/>
                <w:bCs/>
                <w:sz w:val="24"/>
                <w:szCs w:val="24"/>
              </w:rPr>
            </w:pPr>
            <w:r>
              <w:rPr>
                <w:b/>
                <w:bCs/>
                <w:sz w:val="24"/>
                <w:szCs w:val="24"/>
              </w:rPr>
              <w:t>8</w:t>
            </w:r>
          </w:p>
        </w:tc>
        <w:tc>
          <w:tcPr>
            <w:tcW w:w="870" w:type="dxa"/>
            <w:shd w:val="clear" w:color="auto" w:fill="auto"/>
            <w:vAlign w:val="center"/>
          </w:tcPr>
          <w:p w:rsidR="00324D78" w:rsidRPr="00424C65" w:rsidRDefault="00C00601" w:rsidP="00324D78">
            <w:pPr>
              <w:jc w:val="center"/>
              <w:rPr>
                <w:b/>
                <w:bCs/>
                <w:sz w:val="24"/>
                <w:szCs w:val="24"/>
              </w:rPr>
            </w:pPr>
            <w:r>
              <w:rPr>
                <w:b/>
                <w:bCs/>
                <w:sz w:val="24"/>
                <w:szCs w:val="24"/>
              </w:rPr>
              <w:t>111</w:t>
            </w:r>
          </w:p>
        </w:tc>
        <w:tc>
          <w:tcPr>
            <w:tcW w:w="787" w:type="dxa"/>
            <w:shd w:val="clear" w:color="auto" w:fill="auto"/>
            <w:vAlign w:val="center"/>
          </w:tcPr>
          <w:p w:rsidR="00324D78" w:rsidRPr="00424C65" w:rsidRDefault="00C00601" w:rsidP="00832C06">
            <w:pPr>
              <w:jc w:val="center"/>
              <w:rPr>
                <w:b/>
                <w:bCs/>
                <w:sz w:val="24"/>
                <w:szCs w:val="24"/>
              </w:rPr>
            </w:pPr>
            <w:r>
              <w:rPr>
                <w:b/>
                <w:bCs/>
                <w:sz w:val="24"/>
                <w:szCs w:val="24"/>
              </w:rPr>
              <w:t>5</w:t>
            </w:r>
          </w:p>
        </w:tc>
        <w:tc>
          <w:tcPr>
            <w:tcW w:w="966" w:type="dxa"/>
            <w:shd w:val="clear" w:color="auto" w:fill="auto"/>
            <w:vAlign w:val="center"/>
          </w:tcPr>
          <w:p w:rsidR="00324D78" w:rsidRPr="00424C65" w:rsidRDefault="00C00601" w:rsidP="00832C06">
            <w:pPr>
              <w:jc w:val="center"/>
              <w:rPr>
                <w:b/>
                <w:bCs/>
                <w:sz w:val="24"/>
                <w:szCs w:val="24"/>
              </w:rPr>
            </w:pPr>
            <w:r>
              <w:rPr>
                <w:b/>
                <w:bCs/>
                <w:sz w:val="24"/>
                <w:szCs w:val="24"/>
              </w:rPr>
              <w:t>4</w:t>
            </w:r>
          </w:p>
        </w:tc>
        <w:tc>
          <w:tcPr>
            <w:tcW w:w="921" w:type="dxa"/>
            <w:shd w:val="clear" w:color="auto" w:fill="auto"/>
            <w:vAlign w:val="center"/>
          </w:tcPr>
          <w:p w:rsidR="00324D78" w:rsidRPr="00EF4EC5" w:rsidRDefault="00C00601" w:rsidP="00832C06">
            <w:pPr>
              <w:jc w:val="center"/>
              <w:rPr>
                <w:b/>
                <w:bCs/>
                <w:color w:val="000000" w:themeColor="text1"/>
                <w:sz w:val="24"/>
                <w:szCs w:val="24"/>
              </w:rPr>
            </w:pPr>
            <w:r>
              <w:rPr>
                <w:b/>
                <w:bCs/>
                <w:color w:val="000000" w:themeColor="text1"/>
                <w:sz w:val="24"/>
                <w:szCs w:val="24"/>
              </w:rPr>
              <w:t>24</w:t>
            </w:r>
          </w:p>
        </w:tc>
        <w:tc>
          <w:tcPr>
            <w:tcW w:w="675" w:type="dxa"/>
            <w:shd w:val="clear" w:color="auto" w:fill="auto"/>
            <w:vAlign w:val="center"/>
          </w:tcPr>
          <w:p w:rsidR="00324D78" w:rsidRPr="00EF4EC5" w:rsidRDefault="00C00601" w:rsidP="00832C06">
            <w:pPr>
              <w:jc w:val="center"/>
              <w:rPr>
                <w:b/>
                <w:bCs/>
                <w:color w:val="000000" w:themeColor="text1"/>
                <w:sz w:val="24"/>
                <w:szCs w:val="24"/>
              </w:rPr>
            </w:pPr>
            <w:r>
              <w:rPr>
                <w:b/>
                <w:bCs/>
                <w:color w:val="000000" w:themeColor="text1"/>
                <w:sz w:val="24"/>
                <w:szCs w:val="24"/>
              </w:rPr>
              <w:t>13</w:t>
            </w:r>
          </w:p>
        </w:tc>
        <w:tc>
          <w:tcPr>
            <w:tcW w:w="990" w:type="dxa"/>
            <w:shd w:val="clear" w:color="auto" w:fill="auto"/>
            <w:vAlign w:val="center"/>
          </w:tcPr>
          <w:p w:rsidR="00324D78" w:rsidRPr="00C136AD" w:rsidRDefault="00C00601" w:rsidP="00832C06">
            <w:pPr>
              <w:jc w:val="center"/>
              <w:rPr>
                <w:b/>
                <w:bCs/>
                <w:color w:val="000000" w:themeColor="text1"/>
                <w:sz w:val="24"/>
                <w:szCs w:val="24"/>
              </w:rPr>
            </w:pPr>
            <w:r>
              <w:rPr>
                <w:b/>
                <w:bCs/>
                <w:color w:val="000000" w:themeColor="text1"/>
                <w:sz w:val="24"/>
                <w:szCs w:val="24"/>
              </w:rPr>
              <w:t>25,69</w:t>
            </w:r>
          </w:p>
        </w:tc>
      </w:tr>
    </w:tbl>
    <w:p w:rsidR="00324D78" w:rsidRDefault="00324D78" w:rsidP="00324D78">
      <w:pPr>
        <w:pStyle w:val="ListParagraph"/>
        <w:spacing w:before="60" w:after="60" w:line="276" w:lineRule="auto"/>
        <w:ind w:left="1362"/>
        <w:jc w:val="both"/>
        <w:outlineLvl w:val="0"/>
      </w:pPr>
    </w:p>
    <w:p w:rsidR="007D6293" w:rsidRPr="00A84CD5" w:rsidRDefault="007D6293" w:rsidP="00324D78">
      <w:pPr>
        <w:pStyle w:val="ListParagraph"/>
        <w:spacing w:before="60" w:after="60" w:line="276" w:lineRule="auto"/>
        <w:ind w:left="1362"/>
        <w:jc w:val="both"/>
        <w:outlineLvl w:val="0"/>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60"/>
        <w:gridCol w:w="790"/>
        <w:gridCol w:w="977"/>
        <w:gridCol w:w="729"/>
        <w:gridCol w:w="868"/>
        <w:gridCol w:w="974"/>
        <w:gridCol w:w="875"/>
        <w:gridCol w:w="706"/>
        <w:gridCol w:w="843"/>
        <w:gridCol w:w="723"/>
      </w:tblGrid>
      <w:tr w:rsidR="00324D78" w:rsidRPr="00CE4253" w:rsidTr="00832C06">
        <w:trPr>
          <w:jc w:val="center"/>
        </w:trPr>
        <w:tc>
          <w:tcPr>
            <w:tcW w:w="978"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Khối</w:t>
            </w:r>
          </w:p>
        </w:tc>
        <w:tc>
          <w:tcPr>
            <w:tcW w:w="960"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Tổng số HS</w:t>
            </w:r>
          </w:p>
        </w:tc>
        <w:tc>
          <w:tcPr>
            <w:tcW w:w="790"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Nữ</w:t>
            </w:r>
          </w:p>
        </w:tc>
        <w:tc>
          <w:tcPr>
            <w:tcW w:w="977"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DTTS</w:t>
            </w:r>
          </w:p>
        </w:tc>
        <w:tc>
          <w:tcPr>
            <w:tcW w:w="729" w:type="dxa"/>
            <w:vMerge w:val="restart"/>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NDT</w:t>
            </w:r>
          </w:p>
        </w:tc>
        <w:tc>
          <w:tcPr>
            <w:tcW w:w="2717" w:type="dxa"/>
            <w:gridSpan w:val="3"/>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Điểm chính</w:t>
            </w:r>
          </w:p>
        </w:tc>
        <w:tc>
          <w:tcPr>
            <w:tcW w:w="2272" w:type="dxa"/>
            <w:gridSpan w:val="3"/>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Điểm lẻ</w:t>
            </w:r>
          </w:p>
        </w:tc>
      </w:tr>
      <w:tr w:rsidR="00324D78" w:rsidRPr="00CE4253" w:rsidTr="00832C06">
        <w:trPr>
          <w:jc w:val="center"/>
        </w:trPr>
        <w:tc>
          <w:tcPr>
            <w:tcW w:w="978" w:type="dxa"/>
            <w:vMerge/>
            <w:shd w:val="clear" w:color="auto" w:fill="auto"/>
            <w:vAlign w:val="center"/>
          </w:tcPr>
          <w:p w:rsidR="00324D78" w:rsidRPr="00BD2532" w:rsidRDefault="00324D78" w:rsidP="00832C06">
            <w:pPr>
              <w:spacing w:before="60" w:after="60"/>
              <w:jc w:val="center"/>
              <w:rPr>
                <w:b/>
                <w:sz w:val="24"/>
                <w:szCs w:val="28"/>
              </w:rPr>
            </w:pPr>
          </w:p>
        </w:tc>
        <w:tc>
          <w:tcPr>
            <w:tcW w:w="960" w:type="dxa"/>
            <w:vMerge/>
            <w:shd w:val="clear" w:color="auto" w:fill="auto"/>
            <w:vAlign w:val="center"/>
          </w:tcPr>
          <w:p w:rsidR="00324D78" w:rsidRPr="00BD2532" w:rsidRDefault="00324D78" w:rsidP="00832C06">
            <w:pPr>
              <w:spacing w:before="60" w:after="60"/>
              <w:jc w:val="center"/>
              <w:rPr>
                <w:b/>
                <w:sz w:val="24"/>
                <w:szCs w:val="28"/>
              </w:rPr>
            </w:pPr>
          </w:p>
        </w:tc>
        <w:tc>
          <w:tcPr>
            <w:tcW w:w="790" w:type="dxa"/>
            <w:vMerge/>
            <w:shd w:val="clear" w:color="auto" w:fill="auto"/>
            <w:vAlign w:val="center"/>
          </w:tcPr>
          <w:p w:rsidR="00324D78" w:rsidRPr="00BD2532" w:rsidRDefault="00324D78" w:rsidP="00832C06">
            <w:pPr>
              <w:spacing w:before="60" w:after="60"/>
              <w:jc w:val="center"/>
              <w:rPr>
                <w:b/>
                <w:sz w:val="24"/>
                <w:szCs w:val="28"/>
              </w:rPr>
            </w:pPr>
          </w:p>
        </w:tc>
        <w:tc>
          <w:tcPr>
            <w:tcW w:w="977" w:type="dxa"/>
            <w:vMerge/>
            <w:shd w:val="clear" w:color="auto" w:fill="auto"/>
            <w:vAlign w:val="center"/>
          </w:tcPr>
          <w:p w:rsidR="00324D78" w:rsidRPr="00BD2532" w:rsidRDefault="00324D78" w:rsidP="00832C06">
            <w:pPr>
              <w:spacing w:before="60" w:after="60"/>
              <w:jc w:val="center"/>
              <w:rPr>
                <w:b/>
                <w:sz w:val="24"/>
                <w:szCs w:val="28"/>
              </w:rPr>
            </w:pPr>
          </w:p>
        </w:tc>
        <w:tc>
          <w:tcPr>
            <w:tcW w:w="729" w:type="dxa"/>
            <w:vMerge/>
            <w:shd w:val="clear" w:color="auto" w:fill="auto"/>
            <w:vAlign w:val="center"/>
          </w:tcPr>
          <w:p w:rsidR="00324D78" w:rsidRPr="00BD2532" w:rsidRDefault="00324D78" w:rsidP="00832C06">
            <w:pPr>
              <w:spacing w:before="60" w:after="60"/>
              <w:jc w:val="center"/>
              <w:rPr>
                <w:b/>
                <w:sz w:val="24"/>
                <w:szCs w:val="28"/>
              </w:rPr>
            </w:pPr>
          </w:p>
        </w:tc>
        <w:tc>
          <w:tcPr>
            <w:tcW w:w="868"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Nữ</w:t>
            </w:r>
          </w:p>
        </w:tc>
        <w:tc>
          <w:tcPr>
            <w:tcW w:w="974"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DTTS</w:t>
            </w:r>
          </w:p>
        </w:tc>
        <w:tc>
          <w:tcPr>
            <w:tcW w:w="875"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NDT</w:t>
            </w:r>
          </w:p>
        </w:tc>
        <w:tc>
          <w:tcPr>
            <w:tcW w:w="706"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Nữ</w:t>
            </w:r>
          </w:p>
        </w:tc>
        <w:tc>
          <w:tcPr>
            <w:tcW w:w="843"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DTTS</w:t>
            </w:r>
          </w:p>
        </w:tc>
        <w:tc>
          <w:tcPr>
            <w:tcW w:w="723" w:type="dxa"/>
            <w:shd w:val="clear" w:color="auto" w:fill="auto"/>
            <w:vAlign w:val="center"/>
          </w:tcPr>
          <w:p w:rsidR="00324D78" w:rsidRPr="00BD2532" w:rsidRDefault="00324D78" w:rsidP="00832C06">
            <w:pPr>
              <w:spacing w:before="60" w:after="60"/>
              <w:jc w:val="center"/>
              <w:rPr>
                <w:b/>
                <w:sz w:val="24"/>
                <w:szCs w:val="28"/>
              </w:rPr>
            </w:pPr>
            <w:r w:rsidRPr="00BD2532">
              <w:rPr>
                <w:b/>
                <w:sz w:val="24"/>
                <w:szCs w:val="28"/>
              </w:rPr>
              <w:t>NDT</w:t>
            </w:r>
          </w:p>
        </w:tc>
      </w:tr>
      <w:tr w:rsidR="00C00601" w:rsidTr="00832C06">
        <w:trPr>
          <w:jc w:val="center"/>
        </w:trPr>
        <w:tc>
          <w:tcPr>
            <w:tcW w:w="978" w:type="dxa"/>
            <w:shd w:val="clear" w:color="auto" w:fill="auto"/>
          </w:tcPr>
          <w:p w:rsidR="00C00601" w:rsidRPr="00BD2532" w:rsidRDefault="00C00601" w:rsidP="00C00601">
            <w:pPr>
              <w:spacing w:before="60" w:after="60"/>
              <w:jc w:val="center"/>
              <w:rPr>
                <w:szCs w:val="28"/>
              </w:rPr>
            </w:pPr>
            <w:r w:rsidRPr="00BD2532">
              <w:rPr>
                <w:szCs w:val="28"/>
              </w:rPr>
              <w:t>Một</w:t>
            </w:r>
          </w:p>
        </w:tc>
        <w:tc>
          <w:tcPr>
            <w:tcW w:w="960" w:type="dxa"/>
            <w:shd w:val="clear" w:color="auto" w:fill="auto"/>
          </w:tcPr>
          <w:p w:rsidR="00C00601" w:rsidRPr="0056011E" w:rsidRDefault="00C00601" w:rsidP="00C00601">
            <w:pPr>
              <w:spacing w:after="0" w:line="240" w:lineRule="auto"/>
              <w:jc w:val="center"/>
              <w:rPr>
                <w:szCs w:val="28"/>
              </w:rPr>
            </w:pPr>
            <w:r w:rsidRPr="0056011E">
              <w:rPr>
                <w:szCs w:val="28"/>
              </w:rPr>
              <w:t>61</w:t>
            </w:r>
          </w:p>
        </w:tc>
        <w:tc>
          <w:tcPr>
            <w:tcW w:w="790" w:type="dxa"/>
            <w:shd w:val="clear" w:color="auto" w:fill="auto"/>
          </w:tcPr>
          <w:p w:rsidR="00C00601" w:rsidRPr="0056011E" w:rsidRDefault="00C00601" w:rsidP="00C00601">
            <w:pPr>
              <w:jc w:val="center"/>
              <w:rPr>
                <w:szCs w:val="28"/>
              </w:rPr>
            </w:pPr>
            <w:r w:rsidRPr="0056011E">
              <w:rPr>
                <w:szCs w:val="28"/>
              </w:rPr>
              <w:t>23</w:t>
            </w:r>
          </w:p>
        </w:tc>
        <w:tc>
          <w:tcPr>
            <w:tcW w:w="977" w:type="dxa"/>
            <w:shd w:val="clear" w:color="auto" w:fill="auto"/>
          </w:tcPr>
          <w:p w:rsidR="00C00601" w:rsidRPr="0056011E" w:rsidRDefault="00C00601" w:rsidP="00C00601">
            <w:pPr>
              <w:jc w:val="center"/>
              <w:rPr>
                <w:szCs w:val="28"/>
              </w:rPr>
            </w:pPr>
            <w:r w:rsidRPr="0056011E">
              <w:rPr>
                <w:szCs w:val="28"/>
              </w:rPr>
              <w:t>38</w:t>
            </w:r>
          </w:p>
        </w:tc>
        <w:tc>
          <w:tcPr>
            <w:tcW w:w="729" w:type="dxa"/>
            <w:shd w:val="clear" w:color="auto" w:fill="auto"/>
          </w:tcPr>
          <w:p w:rsidR="00C00601" w:rsidRPr="0056011E" w:rsidRDefault="00C00601" w:rsidP="00C00601">
            <w:pPr>
              <w:jc w:val="center"/>
              <w:rPr>
                <w:szCs w:val="28"/>
              </w:rPr>
            </w:pPr>
            <w:r w:rsidRPr="0056011E">
              <w:rPr>
                <w:szCs w:val="28"/>
              </w:rPr>
              <w:t>17</w:t>
            </w:r>
          </w:p>
        </w:tc>
        <w:tc>
          <w:tcPr>
            <w:tcW w:w="868" w:type="dxa"/>
            <w:shd w:val="clear" w:color="auto" w:fill="auto"/>
          </w:tcPr>
          <w:p w:rsidR="00C00601" w:rsidRPr="0056011E" w:rsidRDefault="00C00601" w:rsidP="00C00601">
            <w:pPr>
              <w:jc w:val="center"/>
              <w:rPr>
                <w:szCs w:val="28"/>
              </w:rPr>
            </w:pPr>
            <w:r w:rsidRPr="0056011E">
              <w:rPr>
                <w:szCs w:val="28"/>
              </w:rPr>
              <w:t>15</w:t>
            </w:r>
          </w:p>
        </w:tc>
        <w:tc>
          <w:tcPr>
            <w:tcW w:w="974" w:type="dxa"/>
            <w:shd w:val="clear" w:color="auto" w:fill="auto"/>
          </w:tcPr>
          <w:p w:rsidR="00C00601" w:rsidRPr="0056011E" w:rsidRDefault="00C00601" w:rsidP="00C00601">
            <w:pPr>
              <w:jc w:val="center"/>
              <w:rPr>
                <w:szCs w:val="28"/>
              </w:rPr>
            </w:pPr>
            <w:r w:rsidRPr="0056011E">
              <w:rPr>
                <w:szCs w:val="28"/>
              </w:rPr>
              <w:t>24</w:t>
            </w:r>
          </w:p>
        </w:tc>
        <w:tc>
          <w:tcPr>
            <w:tcW w:w="875" w:type="dxa"/>
            <w:shd w:val="clear" w:color="auto" w:fill="auto"/>
          </w:tcPr>
          <w:p w:rsidR="00C00601" w:rsidRPr="0056011E" w:rsidRDefault="00C00601" w:rsidP="00C00601">
            <w:pPr>
              <w:jc w:val="center"/>
              <w:rPr>
                <w:szCs w:val="28"/>
              </w:rPr>
            </w:pPr>
            <w:r w:rsidRPr="0056011E">
              <w:rPr>
                <w:szCs w:val="28"/>
              </w:rPr>
              <w:t>13</w:t>
            </w:r>
          </w:p>
        </w:tc>
        <w:tc>
          <w:tcPr>
            <w:tcW w:w="706" w:type="dxa"/>
            <w:shd w:val="clear" w:color="auto" w:fill="auto"/>
          </w:tcPr>
          <w:p w:rsidR="00C00601" w:rsidRPr="0056011E" w:rsidRDefault="00C00601" w:rsidP="00C00601">
            <w:pPr>
              <w:jc w:val="center"/>
              <w:rPr>
                <w:szCs w:val="28"/>
              </w:rPr>
            </w:pPr>
            <w:r w:rsidRPr="0056011E">
              <w:rPr>
                <w:szCs w:val="28"/>
              </w:rPr>
              <w:t>8</w:t>
            </w:r>
          </w:p>
        </w:tc>
        <w:tc>
          <w:tcPr>
            <w:tcW w:w="843" w:type="dxa"/>
            <w:shd w:val="clear" w:color="auto" w:fill="auto"/>
          </w:tcPr>
          <w:p w:rsidR="00C00601" w:rsidRPr="0056011E" w:rsidRDefault="00C00601" w:rsidP="00C00601">
            <w:pPr>
              <w:jc w:val="center"/>
              <w:rPr>
                <w:szCs w:val="28"/>
              </w:rPr>
            </w:pPr>
            <w:r w:rsidRPr="0056011E">
              <w:rPr>
                <w:szCs w:val="28"/>
              </w:rPr>
              <w:t>14</w:t>
            </w:r>
          </w:p>
        </w:tc>
        <w:tc>
          <w:tcPr>
            <w:tcW w:w="723" w:type="dxa"/>
            <w:shd w:val="clear" w:color="auto" w:fill="auto"/>
          </w:tcPr>
          <w:p w:rsidR="00C00601" w:rsidRPr="0056011E" w:rsidRDefault="00C00601" w:rsidP="00C00601">
            <w:pPr>
              <w:jc w:val="center"/>
              <w:rPr>
                <w:szCs w:val="28"/>
              </w:rPr>
            </w:pPr>
            <w:r w:rsidRPr="0056011E">
              <w:rPr>
                <w:szCs w:val="28"/>
              </w:rPr>
              <w:t>4</w:t>
            </w:r>
          </w:p>
        </w:tc>
      </w:tr>
      <w:tr w:rsidR="00C00601" w:rsidTr="00832C06">
        <w:trPr>
          <w:jc w:val="center"/>
        </w:trPr>
        <w:tc>
          <w:tcPr>
            <w:tcW w:w="978" w:type="dxa"/>
            <w:shd w:val="clear" w:color="auto" w:fill="auto"/>
          </w:tcPr>
          <w:p w:rsidR="00C00601" w:rsidRPr="00BD2532" w:rsidRDefault="00C00601" w:rsidP="00C00601">
            <w:pPr>
              <w:spacing w:before="60" w:after="60"/>
              <w:jc w:val="center"/>
              <w:rPr>
                <w:szCs w:val="28"/>
              </w:rPr>
            </w:pPr>
            <w:r w:rsidRPr="00BD2532">
              <w:rPr>
                <w:szCs w:val="28"/>
              </w:rPr>
              <w:t>Hai</w:t>
            </w:r>
          </w:p>
        </w:tc>
        <w:tc>
          <w:tcPr>
            <w:tcW w:w="960" w:type="dxa"/>
            <w:shd w:val="clear" w:color="auto" w:fill="auto"/>
          </w:tcPr>
          <w:p w:rsidR="00C00601" w:rsidRPr="0056011E" w:rsidRDefault="00C00601" w:rsidP="00C00601">
            <w:pPr>
              <w:jc w:val="center"/>
              <w:rPr>
                <w:szCs w:val="28"/>
              </w:rPr>
            </w:pPr>
            <w:r w:rsidRPr="0056011E">
              <w:rPr>
                <w:szCs w:val="28"/>
              </w:rPr>
              <w:t>59</w:t>
            </w:r>
          </w:p>
        </w:tc>
        <w:tc>
          <w:tcPr>
            <w:tcW w:w="790" w:type="dxa"/>
            <w:shd w:val="clear" w:color="auto" w:fill="auto"/>
          </w:tcPr>
          <w:p w:rsidR="00C00601" w:rsidRPr="0056011E" w:rsidRDefault="00C00601" w:rsidP="00C00601">
            <w:pPr>
              <w:jc w:val="center"/>
              <w:rPr>
                <w:szCs w:val="28"/>
              </w:rPr>
            </w:pPr>
            <w:r w:rsidRPr="0056011E">
              <w:rPr>
                <w:szCs w:val="28"/>
              </w:rPr>
              <w:t>34</w:t>
            </w:r>
          </w:p>
        </w:tc>
        <w:tc>
          <w:tcPr>
            <w:tcW w:w="977" w:type="dxa"/>
            <w:shd w:val="clear" w:color="auto" w:fill="auto"/>
          </w:tcPr>
          <w:p w:rsidR="00C00601" w:rsidRPr="0056011E" w:rsidRDefault="00C00601" w:rsidP="00C00601">
            <w:pPr>
              <w:jc w:val="center"/>
              <w:rPr>
                <w:szCs w:val="28"/>
              </w:rPr>
            </w:pPr>
            <w:r w:rsidRPr="0056011E">
              <w:rPr>
                <w:szCs w:val="28"/>
              </w:rPr>
              <w:t>33</w:t>
            </w:r>
          </w:p>
        </w:tc>
        <w:tc>
          <w:tcPr>
            <w:tcW w:w="729" w:type="dxa"/>
            <w:shd w:val="clear" w:color="auto" w:fill="auto"/>
          </w:tcPr>
          <w:p w:rsidR="00C00601" w:rsidRPr="0056011E" w:rsidRDefault="00C00601" w:rsidP="00C00601">
            <w:pPr>
              <w:jc w:val="center"/>
              <w:rPr>
                <w:szCs w:val="28"/>
              </w:rPr>
            </w:pPr>
            <w:r w:rsidRPr="0056011E">
              <w:rPr>
                <w:szCs w:val="28"/>
              </w:rPr>
              <w:t>18</w:t>
            </w:r>
          </w:p>
        </w:tc>
        <w:tc>
          <w:tcPr>
            <w:tcW w:w="868" w:type="dxa"/>
            <w:shd w:val="clear" w:color="auto" w:fill="auto"/>
          </w:tcPr>
          <w:p w:rsidR="00C00601" w:rsidRPr="0056011E" w:rsidRDefault="00C00601" w:rsidP="00C00601">
            <w:pPr>
              <w:jc w:val="center"/>
              <w:rPr>
                <w:szCs w:val="28"/>
              </w:rPr>
            </w:pPr>
            <w:r w:rsidRPr="0056011E">
              <w:rPr>
                <w:szCs w:val="28"/>
              </w:rPr>
              <w:t>26</w:t>
            </w:r>
          </w:p>
        </w:tc>
        <w:tc>
          <w:tcPr>
            <w:tcW w:w="974" w:type="dxa"/>
            <w:shd w:val="clear" w:color="auto" w:fill="auto"/>
          </w:tcPr>
          <w:p w:rsidR="00C00601" w:rsidRPr="0056011E" w:rsidRDefault="00C00601" w:rsidP="00C00601">
            <w:pPr>
              <w:jc w:val="center"/>
              <w:rPr>
                <w:szCs w:val="28"/>
              </w:rPr>
            </w:pPr>
            <w:r w:rsidRPr="0056011E">
              <w:rPr>
                <w:szCs w:val="28"/>
              </w:rPr>
              <w:t>22</w:t>
            </w:r>
          </w:p>
        </w:tc>
        <w:tc>
          <w:tcPr>
            <w:tcW w:w="875" w:type="dxa"/>
            <w:shd w:val="clear" w:color="auto" w:fill="auto"/>
          </w:tcPr>
          <w:p w:rsidR="00C00601" w:rsidRPr="0056011E" w:rsidRDefault="00C00601" w:rsidP="00C00601">
            <w:pPr>
              <w:jc w:val="center"/>
              <w:rPr>
                <w:szCs w:val="28"/>
              </w:rPr>
            </w:pPr>
            <w:r w:rsidRPr="0056011E">
              <w:rPr>
                <w:szCs w:val="28"/>
              </w:rPr>
              <w:t>13</w:t>
            </w:r>
          </w:p>
        </w:tc>
        <w:tc>
          <w:tcPr>
            <w:tcW w:w="706" w:type="dxa"/>
            <w:shd w:val="clear" w:color="auto" w:fill="auto"/>
          </w:tcPr>
          <w:p w:rsidR="00C00601" w:rsidRPr="0056011E" w:rsidRDefault="00C00601" w:rsidP="00C00601">
            <w:pPr>
              <w:jc w:val="center"/>
              <w:rPr>
                <w:szCs w:val="28"/>
              </w:rPr>
            </w:pPr>
            <w:r w:rsidRPr="0056011E">
              <w:rPr>
                <w:szCs w:val="28"/>
              </w:rPr>
              <w:t>8</w:t>
            </w:r>
          </w:p>
        </w:tc>
        <w:tc>
          <w:tcPr>
            <w:tcW w:w="843" w:type="dxa"/>
            <w:shd w:val="clear" w:color="auto" w:fill="auto"/>
          </w:tcPr>
          <w:p w:rsidR="00C00601" w:rsidRPr="0056011E" w:rsidRDefault="00C00601" w:rsidP="00C00601">
            <w:pPr>
              <w:jc w:val="center"/>
              <w:rPr>
                <w:szCs w:val="28"/>
              </w:rPr>
            </w:pPr>
            <w:r w:rsidRPr="0056011E">
              <w:rPr>
                <w:szCs w:val="28"/>
              </w:rPr>
              <w:t>11</w:t>
            </w:r>
          </w:p>
        </w:tc>
        <w:tc>
          <w:tcPr>
            <w:tcW w:w="723" w:type="dxa"/>
            <w:shd w:val="clear" w:color="auto" w:fill="auto"/>
          </w:tcPr>
          <w:p w:rsidR="00C00601" w:rsidRPr="0056011E" w:rsidRDefault="00C00601" w:rsidP="00C00601">
            <w:pPr>
              <w:jc w:val="center"/>
              <w:rPr>
                <w:szCs w:val="28"/>
              </w:rPr>
            </w:pPr>
            <w:r w:rsidRPr="0056011E">
              <w:rPr>
                <w:szCs w:val="28"/>
              </w:rPr>
              <w:t>5</w:t>
            </w:r>
          </w:p>
        </w:tc>
      </w:tr>
      <w:tr w:rsidR="00C161A7" w:rsidTr="00832C06">
        <w:trPr>
          <w:jc w:val="center"/>
        </w:trPr>
        <w:tc>
          <w:tcPr>
            <w:tcW w:w="978" w:type="dxa"/>
            <w:shd w:val="clear" w:color="auto" w:fill="auto"/>
          </w:tcPr>
          <w:p w:rsidR="00C161A7" w:rsidRPr="00BD2532" w:rsidRDefault="00C161A7" w:rsidP="00C161A7">
            <w:pPr>
              <w:spacing w:before="60" w:after="60"/>
              <w:jc w:val="center"/>
              <w:rPr>
                <w:szCs w:val="28"/>
              </w:rPr>
            </w:pPr>
            <w:r w:rsidRPr="00BD2532">
              <w:rPr>
                <w:szCs w:val="28"/>
              </w:rPr>
              <w:t>Ba</w:t>
            </w:r>
          </w:p>
        </w:tc>
        <w:tc>
          <w:tcPr>
            <w:tcW w:w="960" w:type="dxa"/>
            <w:shd w:val="clear" w:color="auto" w:fill="auto"/>
          </w:tcPr>
          <w:p w:rsidR="00C161A7" w:rsidRPr="0056011E" w:rsidRDefault="00C161A7" w:rsidP="00C161A7">
            <w:pPr>
              <w:jc w:val="center"/>
              <w:rPr>
                <w:szCs w:val="28"/>
              </w:rPr>
            </w:pPr>
            <w:r w:rsidRPr="0056011E">
              <w:rPr>
                <w:szCs w:val="28"/>
              </w:rPr>
              <w:t>70</w:t>
            </w:r>
          </w:p>
        </w:tc>
        <w:tc>
          <w:tcPr>
            <w:tcW w:w="790" w:type="dxa"/>
            <w:shd w:val="clear" w:color="auto" w:fill="auto"/>
          </w:tcPr>
          <w:p w:rsidR="00C161A7" w:rsidRPr="0056011E" w:rsidRDefault="00C161A7" w:rsidP="00C161A7">
            <w:pPr>
              <w:jc w:val="center"/>
              <w:rPr>
                <w:szCs w:val="28"/>
              </w:rPr>
            </w:pPr>
            <w:r w:rsidRPr="0056011E">
              <w:rPr>
                <w:szCs w:val="28"/>
              </w:rPr>
              <w:t>39</w:t>
            </w:r>
          </w:p>
        </w:tc>
        <w:tc>
          <w:tcPr>
            <w:tcW w:w="977" w:type="dxa"/>
            <w:shd w:val="clear" w:color="auto" w:fill="auto"/>
          </w:tcPr>
          <w:p w:rsidR="00C161A7" w:rsidRPr="0056011E" w:rsidRDefault="00C161A7" w:rsidP="00C161A7">
            <w:pPr>
              <w:jc w:val="center"/>
              <w:rPr>
                <w:szCs w:val="28"/>
              </w:rPr>
            </w:pPr>
            <w:r w:rsidRPr="0056011E">
              <w:rPr>
                <w:szCs w:val="28"/>
              </w:rPr>
              <w:t>40</w:t>
            </w:r>
          </w:p>
        </w:tc>
        <w:tc>
          <w:tcPr>
            <w:tcW w:w="729" w:type="dxa"/>
            <w:shd w:val="clear" w:color="auto" w:fill="auto"/>
          </w:tcPr>
          <w:p w:rsidR="00C161A7" w:rsidRPr="0056011E" w:rsidRDefault="00C161A7" w:rsidP="00C161A7">
            <w:pPr>
              <w:jc w:val="center"/>
              <w:rPr>
                <w:szCs w:val="28"/>
              </w:rPr>
            </w:pPr>
            <w:r w:rsidRPr="0056011E">
              <w:rPr>
                <w:szCs w:val="28"/>
              </w:rPr>
              <w:t>20</w:t>
            </w:r>
          </w:p>
        </w:tc>
        <w:tc>
          <w:tcPr>
            <w:tcW w:w="868" w:type="dxa"/>
            <w:shd w:val="clear" w:color="auto" w:fill="auto"/>
          </w:tcPr>
          <w:p w:rsidR="00C161A7" w:rsidRPr="0056011E" w:rsidRDefault="00C161A7" w:rsidP="00C161A7">
            <w:pPr>
              <w:jc w:val="center"/>
              <w:rPr>
                <w:szCs w:val="28"/>
              </w:rPr>
            </w:pPr>
            <w:r w:rsidRPr="0056011E">
              <w:rPr>
                <w:szCs w:val="28"/>
              </w:rPr>
              <w:t>29</w:t>
            </w:r>
          </w:p>
        </w:tc>
        <w:tc>
          <w:tcPr>
            <w:tcW w:w="974" w:type="dxa"/>
            <w:shd w:val="clear" w:color="auto" w:fill="auto"/>
          </w:tcPr>
          <w:p w:rsidR="00C161A7" w:rsidRPr="0056011E" w:rsidRDefault="00C161A7" w:rsidP="00C161A7">
            <w:pPr>
              <w:jc w:val="center"/>
              <w:rPr>
                <w:szCs w:val="28"/>
              </w:rPr>
            </w:pPr>
            <w:r w:rsidRPr="0056011E">
              <w:rPr>
                <w:szCs w:val="28"/>
              </w:rPr>
              <w:t>32</w:t>
            </w:r>
          </w:p>
        </w:tc>
        <w:tc>
          <w:tcPr>
            <w:tcW w:w="875" w:type="dxa"/>
            <w:shd w:val="clear" w:color="auto" w:fill="auto"/>
          </w:tcPr>
          <w:p w:rsidR="00C161A7" w:rsidRPr="0056011E" w:rsidRDefault="00C161A7" w:rsidP="00C161A7">
            <w:pPr>
              <w:jc w:val="center"/>
              <w:rPr>
                <w:szCs w:val="28"/>
              </w:rPr>
            </w:pPr>
            <w:r w:rsidRPr="0056011E">
              <w:rPr>
                <w:szCs w:val="28"/>
              </w:rPr>
              <w:t>17</w:t>
            </w:r>
          </w:p>
        </w:tc>
        <w:tc>
          <w:tcPr>
            <w:tcW w:w="706" w:type="dxa"/>
            <w:shd w:val="clear" w:color="auto" w:fill="auto"/>
          </w:tcPr>
          <w:p w:rsidR="00C161A7" w:rsidRPr="0056011E" w:rsidRDefault="00C161A7" w:rsidP="00C161A7">
            <w:pPr>
              <w:jc w:val="center"/>
              <w:rPr>
                <w:szCs w:val="28"/>
              </w:rPr>
            </w:pPr>
            <w:r w:rsidRPr="0056011E">
              <w:rPr>
                <w:szCs w:val="28"/>
              </w:rPr>
              <w:t>10</w:t>
            </w:r>
          </w:p>
        </w:tc>
        <w:tc>
          <w:tcPr>
            <w:tcW w:w="843" w:type="dxa"/>
            <w:shd w:val="clear" w:color="auto" w:fill="auto"/>
          </w:tcPr>
          <w:p w:rsidR="00C161A7" w:rsidRPr="0056011E" w:rsidRDefault="00C161A7" w:rsidP="00C161A7">
            <w:pPr>
              <w:jc w:val="center"/>
              <w:rPr>
                <w:szCs w:val="28"/>
              </w:rPr>
            </w:pPr>
            <w:r w:rsidRPr="0056011E">
              <w:rPr>
                <w:szCs w:val="28"/>
              </w:rPr>
              <w:t>8</w:t>
            </w:r>
          </w:p>
        </w:tc>
        <w:tc>
          <w:tcPr>
            <w:tcW w:w="723" w:type="dxa"/>
            <w:shd w:val="clear" w:color="auto" w:fill="auto"/>
          </w:tcPr>
          <w:p w:rsidR="00C161A7" w:rsidRPr="0056011E" w:rsidRDefault="00C161A7" w:rsidP="00C161A7">
            <w:pPr>
              <w:jc w:val="center"/>
              <w:rPr>
                <w:szCs w:val="28"/>
              </w:rPr>
            </w:pPr>
            <w:r w:rsidRPr="0056011E">
              <w:rPr>
                <w:szCs w:val="28"/>
              </w:rPr>
              <w:t>3</w:t>
            </w:r>
          </w:p>
        </w:tc>
      </w:tr>
      <w:tr w:rsidR="00C161A7" w:rsidTr="00832C06">
        <w:trPr>
          <w:jc w:val="center"/>
        </w:trPr>
        <w:tc>
          <w:tcPr>
            <w:tcW w:w="978" w:type="dxa"/>
            <w:shd w:val="clear" w:color="auto" w:fill="auto"/>
          </w:tcPr>
          <w:p w:rsidR="00C161A7" w:rsidRPr="00BD2532" w:rsidRDefault="00C161A7" w:rsidP="00C161A7">
            <w:pPr>
              <w:spacing w:before="60" w:after="60"/>
              <w:jc w:val="center"/>
              <w:rPr>
                <w:szCs w:val="28"/>
              </w:rPr>
            </w:pPr>
            <w:r w:rsidRPr="00BD2532">
              <w:rPr>
                <w:szCs w:val="28"/>
              </w:rPr>
              <w:t>Bốn</w:t>
            </w:r>
          </w:p>
        </w:tc>
        <w:tc>
          <w:tcPr>
            <w:tcW w:w="960" w:type="dxa"/>
            <w:shd w:val="clear" w:color="auto" w:fill="auto"/>
          </w:tcPr>
          <w:p w:rsidR="00C161A7" w:rsidRPr="0056011E" w:rsidRDefault="00C161A7" w:rsidP="00C161A7">
            <w:pPr>
              <w:jc w:val="center"/>
              <w:rPr>
                <w:szCs w:val="28"/>
              </w:rPr>
            </w:pPr>
            <w:r w:rsidRPr="0056011E">
              <w:rPr>
                <w:szCs w:val="28"/>
              </w:rPr>
              <w:t>77</w:t>
            </w:r>
          </w:p>
        </w:tc>
        <w:tc>
          <w:tcPr>
            <w:tcW w:w="790" w:type="dxa"/>
            <w:shd w:val="clear" w:color="auto" w:fill="auto"/>
          </w:tcPr>
          <w:p w:rsidR="00C161A7" w:rsidRPr="0056011E" w:rsidRDefault="00C161A7" w:rsidP="00C161A7">
            <w:pPr>
              <w:jc w:val="center"/>
              <w:rPr>
                <w:szCs w:val="28"/>
              </w:rPr>
            </w:pPr>
            <w:r w:rsidRPr="0056011E">
              <w:rPr>
                <w:szCs w:val="28"/>
              </w:rPr>
              <w:t>37</w:t>
            </w:r>
          </w:p>
        </w:tc>
        <w:tc>
          <w:tcPr>
            <w:tcW w:w="977" w:type="dxa"/>
            <w:shd w:val="clear" w:color="auto" w:fill="auto"/>
          </w:tcPr>
          <w:p w:rsidR="00C161A7" w:rsidRPr="0056011E" w:rsidRDefault="00C161A7" w:rsidP="00C161A7">
            <w:pPr>
              <w:jc w:val="center"/>
              <w:rPr>
                <w:szCs w:val="28"/>
              </w:rPr>
            </w:pPr>
            <w:r w:rsidRPr="0056011E">
              <w:rPr>
                <w:szCs w:val="28"/>
              </w:rPr>
              <w:t>41</w:t>
            </w:r>
          </w:p>
        </w:tc>
        <w:tc>
          <w:tcPr>
            <w:tcW w:w="729" w:type="dxa"/>
            <w:shd w:val="clear" w:color="auto" w:fill="auto"/>
          </w:tcPr>
          <w:p w:rsidR="00C161A7" w:rsidRPr="0056011E" w:rsidRDefault="00C161A7" w:rsidP="00C161A7">
            <w:pPr>
              <w:jc w:val="center"/>
              <w:rPr>
                <w:szCs w:val="28"/>
              </w:rPr>
            </w:pPr>
            <w:r w:rsidRPr="0056011E">
              <w:rPr>
                <w:szCs w:val="28"/>
              </w:rPr>
              <w:t>19</w:t>
            </w:r>
          </w:p>
        </w:tc>
        <w:tc>
          <w:tcPr>
            <w:tcW w:w="868" w:type="dxa"/>
            <w:shd w:val="clear" w:color="auto" w:fill="auto"/>
          </w:tcPr>
          <w:p w:rsidR="00C161A7" w:rsidRPr="0056011E" w:rsidRDefault="00C161A7" w:rsidP="00C161A7">
            <w:pPr>
              <w:jc w:val="center"/>
              <w:rPr>
                <w:szCs w:val="28"/>
              </w:rPr>
            </w:pPr>
            <w:r w:rsidRPr="0056011E">
              <w:rPr>
                <w:szCs w:val="28"/>
              </w:rPr>
              <w:t>23</w:t>
            </w:r>
          </w:p>
        </w:tc>
        <w:tc>
          <w:tcPr>
            <w:tcW w:w="974" w:type="dxa"/>
            <w:shd w:val="clear" w:color="auto" w:fill="auto"/>
          </w:tcPr>
          <w:p w:rsidR="00C161A7" w:rsidRPr="0056011E" w:rsidRDefault="00C161A7" w:rsidP="00C161A7">
            <w:pPr>
              <w:jc w:val="center"/>
              <w:rPr>
                <w:szCs w:val="28"/>
              </w:rPr>
            </w:pPr>
            <w:r w:rsidRPr="0056011E">
              <w:rPr>
                <w:szCs w:val="28"/>
              </w:rPr>
              <w:t>26</w:t>
            </w:r>
          </w:p>
        </w:tc>
        <w:tc>
          <w:tcPr>
            <w:tcW w:w="875" w:type="dxa"/>
            <w:shd w:val="clear" w:color="auto" w:fill="auto"/>
          </w:tcPr>
          <w:p w:rsidR="00C161A7" w:rsidRPr="0056011E" w:rsidRDefault="00C161A7" w:rsidP="00C161A7">
            <w:pPr>
              <w:jc w:val="center"/>
              <w:rPr>
                <w:szCs w:val="28"/>
              </w:rPr>
            </w:pPr>
            <w:r w:rsidRPr="0056011E">
              <w:rPr>
                <w:szCs w:val="28"/>
              </w:rPr>
              <w:t>13</w:t>
            </w:r>
          </w:p>
        </w:tc>
        <w:tc>
          <w:tcPr>
            <w:tcW w:w="706" w:type="dxa"/>
            <w:shd w:val="clear" w:color="auto" w:fill="auto"/>
          </w:tcPr>
          <w:p w:rsidR="00C161A7" w:rsidRPr="0056011E" w:rsidRDefault="00C161A7" w:rsidP="00C161A7">
            <w:pPr>
              <w:jc w:val="center"/>
              <w:rPr>
                <w:szCs w:val="28"/>
              </w:rPr>
            </w:pPr>
            <w:r w:rsidRPr="0056011E">
              <w:rPr>
                <w:szCs w:val="28"/>
              </w:rPr>
              <w:t>14</w:t>
            </w:r>
          </w:p>
        </w:tc>
        <w:tc>
          <w:tcPr>
            <w:tcW w:w="843" w:type="dxa"/>
            <w:shd w:val="clear" w:color="auto" w:fill="auto"/>
          </w:tcPr>
          <w:p w:rsidR="00C161A7" w:rsidRPr="0056011E" w:rsidRDefault="00C161A7" w:rsidP="00C161A7">
            <w:pPr>
              <w:jc w:val="center"/>
              <w:rPr>
                <w:szCs w:val="28"/>
              </w:rPr>
            </w:pPr>
            <w:r w:rsidRPr="0056011E">
              <w:rPr>
                <w:szCs w:val="28"/>
              </w:rPr>
              <w:t>15</w:t>
            </w:r>
          </w:p>
        </w:tc>
        <w:tc>
          <w:tcPr>
            <w:tcW w:w="723" w:type="dxa"/>
            <w:shd w:val="clear" w:color="auto" w:fill="auto"/>
          </w:tcPr>
          <w:p w:rsidR="00C161A7" w:rsidRPr="0056011E" w:rsidRDefault="00C161A7" w:rsidP="00C161A7">
            <w:pPr>
              <w:jc w:val="center"/>
              <w:rPr>
                <w:szCs w:val="28"/>
              </w:rPr>
            </w:pPr>
            <w:r w:rsidRPr="0056011E">
              <w:rPr>
                <w:szCs w:val="28"/>
              </w:rPr>
              <w:t>6</w:t>
            </w:r>
          </w:p>
        </w:tc>
      </w:tr>
      <w:tr w:rsidR="00C161A7" w:rsidTr="00832C06">
        <w:trPr>
          <w:jc w:val="center"/>
        </w:trPr>
        <w:tc>
          <w:tcPr>
            <w:tcW w:w="978" w:type="dxa"/>
            <w:shd w:val="clear" w:color="auto" w:fill="auto"/>
          </w:tcPr>
          <w:p w:rsidR="00C161A7" w:rsidRPr="00BD2532" w:rsidRDefault="00C161A7" w:rsidP="00C161A7">
            <w:pPr>
              <w:spacing w:before="60" w:after="60"/>
              <w:jc w:val="center"/>
              <w:rPr>
                <w:szCs w:val="28"/>
              </w:rPr>
            </w:pPr>
            <w:r w:rsidRPr="00BD2532">
              <w:rPr>
                <w:szCs w:val="28"/>
              </w:rPr>
              <w:t>Năm</w:t>
            </w:r>
          </w:p>
        </w:tc>
        <w:tc>
          <w:tcPr>
            <w:tcW w:w="960" w:type="dxa"/>
            <w:shd w:val="clear" w:color="auto" w:fill="auto"/>
          </w:tcPr>
          <w:p w:rsidR="00C161A7" w:rsidRPr="0056011E" w:rsidRDefault="00C161A7" w:rsidP="00C161A7">
            <w:pPr>
              <w:jc w:val="center"/>
              <w:rPr>
                <w:szCs w:val="28"/>
              </w:rPr>
            </w:pPr>
            <w:r w:rsidRPr="0056011E">
              <w:rPr>
                <w:szCs w:val="28"/>
              </w:rPr>
              <w:t>67</w:t>
            </w:r>
          </w:p>
        </w:tc>
        <w:tc>
          <w:tcPr>
            <w:tcW w:w="790" w:type="dxa"/>
            <w:shd w:val="clear" w:color="auto" w:fill="auto"/>
          </w:tcPr>
          <w:p w:rsidR="00C161A7" w:rsidRPr="0056011E" w:rsidRDefault="00C161A7" w:rsidP="00C161A7">
            <w:pPr>
              <w:jc w:val="center"/>
              <w:rPr>
                <w:szCs w:val="28"/>
              </w:rPr>
            </w:pPr>
            <w:r w:rsidRPr="0056011E">
              <w:rPr>
                <w:szCs w:val="28"/>
              </w:rPr>
              <w:t>32</w:t>
            </w:r>
          </w:p>
        </w:tc>
        <w:tc>
          <w:tcPr>
            <w:tcW w:w="977" w:type="dxa"/>
            <w:shd w:val="clear" w:color="auto" w:fill="auto"/>
          </w:tcPr>
          <w:p w:rsidR="00C161A7" w:rsidRPr="0056011E" w:rsidRDefault="00C161A7" w:rsidP="00C161A7">
            <w:pPr>
              <w:jc w:val="center"/>
              <w:rPr>
                <w:szCs w:val="28"/>
              </w:rPr>
            </w:pPr>
            <w:r w:rsidRPr="0056011E">
              <w:rPr>
                <w:szCs w:val="28"/>
              </w:rPr>
              <w:t>31</w:t>
            </w:r>
          </w:p>
        </w:tc>
        <w:tc>
          <w:tcPr>
            <w:tcW w:w="729" w:type="dxa"/>
            <w:shd w:val="clear" w:color="auto" w:fill="auto"/>
          </w:tcPr>
          <w:p w:rsidR="00C161A7" w:rsidRPr="0056011E" w:rsidRDefault="00C161A7" w:rsidP="00C161A7">
            <w:pPr>
              <w:jc w:val="center"/>
              <w:rPr>
                <w:szCs w:val="28"/>
              </w:rPr>
            </w:pPr>
            <w:r w:rsidRPr="0056011E">
              <w:rPr>
                <w:szCs w:val="28"/>
              </w:rPr>
              <w:t>14</w:t>
            </w:r>
          </w:p>
        </w:tc>
        <w:tc>
          <w:tcPr>
            <w:tcW w:w="868" w:type="dxa"/>
            <w:shd w:val="clear" w:color="auto" w:fill="auto"/>
          </w:tcPr>
          <w:p w:rsidR="00C161A7" w:rsidRPr="0056011E" w:rsidRDefault="00C161A7" w:rsidP="00C161A7">
            <w:pPr>
              <w:jc w:val="center"/>
              <w:rPr>
                <w:szCs w:val="28"/>
              </w:rPr>
            </w:pPr>
            <w:r w:rsidRPr="0056011E">
              <w:rPr>
                <w:szCs w:val="28"/>
              </w:rPr>
              <w:t>22</w:t>
            </w:r>
          </w:p>
        </w:tc>
        <w:tc>
          <w:tcPr>
            <w:tcW w:w="974" w:type="dxa"/>
            <w:shd w:val="clear" w:color="auto" w:fill="auto"/>
          </w:tcPr>
          <w:p w:rsidR="00C161A7" w:rsidRPr="0056011E" w:rsidRDefault="00C161A7" w:rsidP="00C161A7">
            <w:pPr>
              <w:jc w:val="center"/>
              <w:rPr>
                <w:szCs w:val="28"/>
              </w:rPr>
            </w:pPr>
            <w:r w:rsidRPr="0056011E">
              <w:rPr>
                <w:szCs w:val="28"/>
              </w:rPr>
              <w:t>18</w:t>
            </w:r>
          </w:p>
        </w:tc>
        <w:tc>
          <w:tcPr>
            <w:tcW w:w="875" w:type="dxa"/>
            <w:shd w:val="clear" w:color="auto" w:fill="auto"/>
          </w:tcPr>
          <w:p w:rsidR="00C161A7" w:rsidRPr="0056011E" w:rsidRDefault="00C161A7" w:rsidP="00C161A7">
            <w:pPr>
              <w:jc w:val="center"/>
              <w:rPr>
                <w:szCs w:val="28"/>
              </w:rPr>
            </w:pPr>
            <w:r w:rsidRPr="0056011E">
              <w:rPr>
                <w:szCs w:val="28"/>
              </w:rPr>
              <w:t>9</w:t>
            </w:r>
          </w:p>
        </w:tc>
        <w:tc>
          <w:tcPr>
            <w:tcW w:w="706" w:type="dxa"/>
            <w:shd w:val="clear" w:color="auto" w:fill="auto"/>
          </w:tcPr>
          <w:p w:rsidR="00C161A7" w:rsidRPr="0056011E" w:rsidRDefault="00C161A7" w:rsidP="00C161A7">
            <w:pPr>
              <w:jc w:val="center"/>
              <w:rPr>
                <w:szCs w:val="28"/>
              </w:rPr>
            </w:pPr>
            <w:r w:rsidRPr="0056011E">
              <w:rPr>
                <w:szCs w:val="28"/>
              </w:rPr>
              <w:t>10</w:t>
            </w:r>
          </w:p>
        </w:tc>
        <w:tc>
          <w:tcPr>
            <w:tcW w:w="843" w:type="dxa"/>
            <w:shd w:val="clear" w:color="auto" w:fill="auto"/>
          </w:tcPr>
          <w:p w:rsidR="00C161A7" w:rsidRPr="0056011E" w:rsidRDefault="00C161A7" w:rsidP="00C161A7">
            <w:pPr>
              <w:jc w:val="center"/>
              <w:rPr>
                <w:szCs w:val="28"/>
              </w:rPr>
            </w:pPr>
            <w:r w:rsidRPr="0056011E">
              <w:rPr>
                <w:szCs w:val="28"/>
              </w:rPr>
              <w:t>13</w:t>
            </w:r>
          </w:p>
        </w:tc>
        <w:tc>
          <w:tcPr>
            <w:tcW w:w="723" w:type="dxa"/>
            <w:shd w:val="clear" w:color="auto" w:fill="auto"/>
          </w:tcPr>
          <w:p w:rsidR="00C161A7" w:rsidRPr="0056011E" w:rsidRDefault="00C161A7" w:rsidP="00C161A7">
            <w:pPr>
              <w:jc w:val="center"/>
              <w:rPr>
                <w:szCs w:val="28"/>
              </w:rPr>
            </w:pPr>
            <w:r w:rsidRPr="0056011E">
              <w:rPr>
                <w:szCs w:val="28"/>
              </w:rPr>
              <w:t>5</w:t>
            </w:r>
          </w:p>
        </w:tc>
      </w:tr>
      <w:tr w:rsidR="00C161A7" w:rsidRPr="00F82AF4" w:rsidTr="00B31C71">
        <w:trPr>
          <w:jc w:val="center"/>
        </w:trPr>
        <w:tc>
          <w:tcPr>
            <w:tcW w:w="978" w:type="dxa"/>
            <w:shd w:val="clear" w:color="auto" w:fill="auto"/>
          </w:tcPr>
          <w:p w:rsidR="00C161A7" w:rsidRPr="00BD2532" w:rsidRDefault="00C161A7" w:rsidP="00C161A7">
            <w:pPr>
              <w:spacing w:before="60" w:after="60"/>
              <w:jc w:val="center"/>
              <w:rPr>
                <w:b/>
                <w:sz w:val="24"/>
                <w:szCs w:val="28"/>
              </w:rPr>
            </w:pPr>
            <w:r w:rsidRPr="00BD2532">
              <w:rPr>
                <w:b/>
                <w:sz w:val="24"/>
                <w:szCs w:val="28"/>
              </w:rPr>
              <w:t>Cộng</w:t>
            </w:r>
          </w:p>
        </w:tc>
        <w:tc>
          <w:tcPr>
            <w:tcW w:w="960" w:type="dxa"/>
            <w:shd w:val="clear" w:color="auto" w:fill="auto"/>
            <w:vAlign w:val="center"/>
          </w:tcPr>
          <w:p w:rsidR="00C161A7" w:rsidRPr="0056011E" w:rsidRDefault="00C161A7" w:rsidP="00C161A7">
            <w:pPr>
              <w:jc w:val="center"/>
              <w:rPr>
                <w:b/>
                <w:szCs w:val="28"/>
              </w:rPr>
            </w:pPr>
            <w:r w:rsidRPr="0056011E">
              <w:rPr>
                <w:b/>
                <w:szCs w:val="28"/>
              </w:rPr>
              <w:t>334</w:t>
            </w:r>
          </w:p>
        </w:tc>
        <w:tc>
          <w:tcPr>
            <w:tcW w:w="790" w:type="dxa"/>
            <w:shd w:val="clear" w:color="auto" w:fill="auto"/>
          </w:tcPr>
          <w:p w:rsidR="00C161A7" w:rsidRPr="0056011E" w:rsidRDefault="00C161A7" w:rsidP="00C161A7">
            <w:pPr>
              <w:jc w:val="center"/>
              <w:rPr>
                <w:b/>
                <w:bCs/>
                <w:szCs w:val="28"/>
              </w:rPr>
            </w:pPr>
            <w:r w:rsidRPr="0056011E">
              <w:rPr>
                <w:b/>
                <w:bCs/>
                <w:szCs w:val="28"/>
              </w:rPr>
              <w:t>165</w:t>
            </w:r>
          </w:p>
        </w:tc>
        <w:tc>
          <w:tcPr>
            <w:tcW w:w="977" w:type="dxa"/>
            <w:shd w:val="clear" w:color="auto" w:fill="auto"/>
          </w:tcPr>
          <w:p w:rsidR="00C161A7" w:rsidRPr="0056011E" w:rsidRDefault="00C161A7" w:rsidP="00C161A7">
            <w:pPr>
              <w:jc w:val="center"/>
              <w:rPr>
                <w:b/>
                <w:bCs/>
                <w:szCs w:val="28"/>
              </w:rPr>
            </w:pPr>
            <w:r w:rsidRPr="0056011E">
              <w:rPr>
                <w:b/>
                <w:bCs/>
                <w:szCs w:val="28"/>
              </w:rPr>
              <w:t>183</w:t>
            </w:r>
          </w:p>
        </w:tc>
        <w:tc>
          <w:tcPr>
            <w:tcW w:w="729" w:type="dxa"/>
            <w:shd w:val="clear" w:color="auto" w:fill="auto"/>
          </w:tcPr>
          <w:p w:rsidR="00C161A7" w:rsidRPr="0056011E" w:rsidRDefault="00C161A7" w:rsidP="00C161A7">
            <w:pPr>
              <w:jc w:val="center"/>
              <w:rPr>
                <w:b/>
                <w:bCs/>
                <w:szCs w:val="28"/>
              </w:rPr>
            </w:pPr>
            <w:r w:rsidRPr="0056011E">
              <w:rPr>
                <w:b/>
                <w:bCs/>
                <w:szCs w:val="28"/>
              </w:rPr>
              <w:t>88</w:t>
            </w:r>
          </w:p>
        </w:tc>
        <w:tc>
          <w:tcPr>
            <w:tcW w:w="868" w:type="dxa"/>
            <w:shd w:val="clear" w:color="auto" w:fill="auto"/>
          </w:tcPr>
          <w:p w:rsidR="00C161A7" w:rsidRPr="0056011E" w:rsidRDefault="00C161A7" w:rsidP="00C161A7">
            <w:pPr>
              <w:jc w:val="center"/>
              <w:rPr>
                <w:b/>
                <w:bCs/>
                <w:szCs w:val="28"/>
              </w:rPr>
            </w:pPr>
            <w:r w:rsidRPr="0056011E">
              <w:rPr>
                <w:b/>
                <w:bCs/>
                <w:szCs w:val="28"/>
              </w:rPr>
              <w:t>115</w:t>
            </w:r>
          </w:p>
        </w:tc>
        <w:tc>
          <w:tcPr>
            <w:tcW w:w="974" w:type="dxa"/>
            <w:shd w:val="clear" w:color="auto" w:fill="auto"/>
          </w:tcPr>
          <w:p w:rsidR="00C161A7" w:rsidRPr="0056011E" w:rsidRDefault="00C161A7" w:rsidP="00C161A7">
            <w:pPr>
              <w:jc w:val="center"/>
              <w:rPr>
                <w:b/>
                <w:bCs/>
                <w:szCs w:val="28"/>
              </w:rPr>
            </w:pPr>
            <w:r w:rsidRPr="0056011E">
              <w:rPr>
                <w:b/>
                <w:bCs/>
                <w:szCs w:val="28"/>
              </w:rPr>
              <w:t>122</w:t>
            </w:r>
          </w:p>
        </w:tc>
        <w:tc>
          <w:tcPr>
            <w:tcW w:w="875" w:type="dxa"/>
            <w:shd w:val="clear" w:color="auto" w:fill="auto"/>
          </w:tcPr>
          <w:p w:rsidR="00C161A7" w:rsidRPr="0056011E" w:rsidRDefault="00C161A7" w:rsidP="00C161A7">
            <w:pPr>
              <w:jc w:val="center"/>
              <w:rPr>
                <w:b/>
                <w:bCs/>
                <w:szCs w:val="28"/>
              </w:rPr>
            </w:pPr>
            <w:r w:rsidRPr="0056011E">
              <w:rPr>
                <w:b/>
                <w:bCs/>
                <w:szCs w:val="28"/>
              </w:rPr>
              <w:t>65</w:t>
            </w:r>
          </w:p>
        </w:tc>
        <w:tc>
          <w:tcPr>
            <w:tcW w:w="706" w:type="dxa"/>
            <w:shd w:val="clear" w:color="auto" w:fill="auto"/>
          </w:tcPr>
          <w:p w:rsidR="00C161A7" w:rsidRPr="0056011E" w:rsidRDefault="00C161A7" w:rsidP="00C161A7">
            <w:pPr>
              <w:jc w:val="center"/>
              <w:rPr>
                <w:b/>
                <w:bCs/>
                <w:szCs w:val="28"/>
              </w:rPr>
            </w:pPr>
            <w:r w:rsidRPr="0056011E">
              <w:rPr>
                <w:b/>
                <w:bCs/>
                <w:szCs w:val="28"/>
              </w:rPr>
              <w:t>50</w:t>
            </w:r>
          </w:p>
        </w:tc>
        <w:tc>
          <w:tcPr>
            <w:tcW w:w="843" w:type="dxa"/>
            <w:shd w:val="clear" w:color="auto" w:fill="auto"/>
          </w:tcPr>
          <w:p w:rsidR="00C161A7" w:rsidRPr="0056011E" w:rsidRDefault="00C161A7" w:rsidP="00C161A7">
            <w:pPr>
              <w:jc w:val="center"/>
              <w:rPr>
                <w:b/>
                <w:bCs/>
                <w:szCs w:val="28"/>
              </w:rPr>
            </w:pPr>
            <w:r w:rsidRPr="0056011E">
              <w:rPr>
                <w:b/>
                <w:bCs/>
                <w:szCs w:val="28"/>
              </w:rPr>
              <w:t>61</w:t>
            </w:r>
          </w:p>
        </w:tc>
        <w:tc>
          <w:tcPr>
            <w:tcW w:w="723" w:type="dxa"/>
            <w:shd w:val="clear" w:color="auto" w:fill="auto"/>
          </w:tcPr>
          <w:p w:rsidR="00C161A7" w:rsidRPr="0056011E" w:rsidRDefault="00C161A7" w:rsidP="00C161A7">
            <w:pPr>
              <w:jc w:val="center"/>
              <w:rPr>
                <w:b/>
                <w:bCs/>
                <w:szCs w:val="28"/>
              </w:rPr>
            </w:pPr>
            <w:r w:rsidRPr="0056011E">
              <w:rPr>
                <w:b/>
                <w:bCs/>
                <w:szCs w:val="28"/>
              </w:rPr>
              <w:t>23</w:t>
            </w:r>
          </w:p>
        </w:tc>
      </w:tr>
    </w:tbl>
    <w:p w:rsidR="0052029E" w:rsidRPr="00D276CA" w:rsidRDefault="00DD189F" w:rsidP="00807509">
      <w:pPr>
        <w:pStyle w:val="ListParagraph"/>
        <w:numPr>
          <w:ilvl w:val="0"/>
          <w:numId w:val="3"/>
        </w:numPr>
        <w:spacing w:before="60" w:after="60" w:line="276" w:lineRule="auto"/>
        <w:jc w:val="both"/>
        <w:outlineLvl w:val="0"/>
        <w:rPr>
          <w:rFonts w:eastAsia="Times New Roman" w:cs="Times New Roman"/>
          <w:b/>
          <w:szCs w:val="28"/>
        </w:rPr>
      </w:pPr>
      <w:r w:rsidRPr="00D276CA">
        <w:rPr>
          <w:rFonts w:eastAsia="Times New Roman" w:cs="Times New Roman"/>
          <w:b/>
          <w:szCs w:val="28"/>
        </w:rPr>
        <w:t>Điểm mạnh</w:t>
      </w:r>
      <w:r w:rsidR="00BB51EB" w:rsidRPr="00D276CA">
        <w:rPr>
          <w:rFonts w:eastAsia="Times New Roman" w:cs="Times New Roman"/>
          <w:b/>
          <w:szCs w:val="28"/>
        </w:rPr>
        <w:t xml:space="preserve">:  </w:t>
      </w:r>
    </w:p>
    <w:p w:rsidR="000155F6" w:rsidRPr="00D276CA" w:rsidRDefault="001C56FC" w:rsidP="00807509">
      <w:pPr>
        <w:spacing w:before="60" w:after="60" w:line="276" w:lineRule="auto"/>
        <w:ind w:firstLine="720"/>
        <w:jc w:val="both"/>
        <w:rPr>
          <w:szCs w:val="28"/>
        </w:rPr>
      </w:pPr>
      <w:r w:rsidRPr="00D276CA">
        <w:rPr>
          <w:szCs w:val="28"/>
        </w:rPr>
        <w:t>-</w:t>
      </w:r>
      <w:r w:rsidR="000155F6" w:rsidRPr="00D276CA">
        <w:rPr>
          <w:szCs w:val="28"/>
        </w:rPr>
        <w:t xml:space="preserve"> Tỷ lệ</w:t>
      </w:r>
      <w:r w:rsidR="0056011E">
        <w:rPr>
          <w:szCs w:val="28"/>
        </w:rPr>
        <w:t xml:space="preserve"> HS/</w:t>
      </w:r>
      <w:r w:rsidR="000155F6" w:rsidRPr="00D276CA">
        <w:rPr>
          <w:szCs w:val="28"/>
        </w:rPr>
        <w:t>lớp vừa phả</w:t>
      </w:r>
      <w:r w:rsidR="00185B1A" w:rsidRPr="00D276CA">
        <w:rPr>
          <w:szCs w:val="28"/>
        </w:rPr>
        <w:t>i (</w:t>
      </w:r>
      <w:r w:rsidR="000155F6" w:rsidRPr="00D276CA">
        <w:rPr>
          <w:szCs w:val="28"/>
        </w:rPr>
        <w:t>3</w:t>
      </w:r>
      <w:r w:rsidR="00C161A7">
        <w:rPr>
          <w:szCs w:val="28"/>
        </w:rPr>
        <w:t>34</w:t>
      </w:r>
      <w:r w:rsidR="000155F6" w:rsidRPr="00D276CA">
        <w:rPr>
          <w:szCs w:val="28"/>
        </w:rPr>
        <w:t>/1</w:t>
      </w:r>
      <w:r w:rsidR="00C161A7">
        <w:rPr>
          <w:szCs w:val="28"/>
        </w:rPr>
        <w:t>3</w:t>
      </w:r>
      <w:r w:rsidR="000155F6" w:rsidRPr="00D276CA">
        <w:rPr>
          <w:szCs w:val="28"/>
        </w:rPr>
        <w:t xml:space="preserve"> lớp, trung bình </w:t>
      </w:r>
      <w:r w:rsidR="00327626">
        <w:rPr>
          <w:szCs w:val="28"/>
        </w:rPr>
        <w:t>2</w:t>
      </w:r>
      <w:r w:rsidR="003A6F18">
        <w:rPr>
          <w:szCs w:val="28"/>
        </w:rPr>
        <w:t>5</w:t>
      </w:r>
      <w:r w:rsidR="00327626">
        <w:rPr>
          <w:szCs w:val="28"/>
        </w:rPr>
        <w:t>,</w:t>
      </w:r>
      <w:r w:rsidR="00C161A7">
        <w:rPr>
          <w:szCs w:val="28"/>
        </w:rPr>
        <w:t>69</w:t>
      </w:r>
      <w:r w:rsidR="00274495">
        <w:rPr>
          <w:szCs w:val="28"/>
        </w:rPr>
        <w:t xml:space="preserve"> HS</w:t>
      </w:r>
      <w:r w:rsidR="000155F6" w:rsidRPr="00D276CA">
        <w:rPr>
          <w:szCs w:val="28"/>
        </w:rPr>
        <w:t>/lớp) thuận lợi cho việc kèm cặp HS trong quá trình dạy học của GV.</w:t>
      </w:r>
    </w:p>
    <w:p w:rsidR="001C56FC" w:rsidRPr="00D276CA" w:rsidRDefault="001C56FC" w:rsidP="00807509">
      <w:pPr>
        <w:spacing w:before="60" w:after="60" w:line="276" w:lineRule="auto"/>
        <w:ind w:firstLine="720"/>
        <w:jc w:val="both"/>
        <w:rPr>
          <w:szCs w:val="28"/>
        </w:rPr>
      </w:pPr>
      <w:r w:rsidRPr="00D276CA">
        <w:rPr>
          <w:szCs w:val="28"/>
        </w:rPr>
        <w:t>- Năm học 202</w:t>
      </w:r>
      <w:r w:rsidR="00C161A7">
        <w:rPr>
          <w:szCs w:val="28"/>
        </w:rPr>
        <w:t>3</w:t>
      </w:r>
      <w:r w:rsidRPr="00D276CA">
        <w:rPr>
          <w:szCs w:val="28"/>
        </w:rPr>
        <w:t>-202</w:t>
      </w:r>
      <w:r w:rsidR="00C161A7">
        <w:rPr>
          <w:szCs w:val="28"/>
        </w:rPr>
        <w:t>4</w:t>
      </w:r>
      <w:r w:rsidRPr="00D276CA">
        <w:rPr>
          <w:szCs w:val="28"/>
        </w:rPr>
        <w:t xml:space="preserve"> có tỷ lệ HS lên lớp </w:t>
      </w:r>
      <w:r w:rsidR="00727312">
        <w:rPr>
          <w:szCs w:val="28"/>
        </w:rPr>
        <w:t>đạt</w:t>
      </w:r>
      <w:r w:rsidRPr="00D276CA">
        <w:rPr>
          <w:szCs w:val="28"/>
        </w:rPr>
        <w:t xml:space="preserve"> 9</w:t>
      </w:r>
      <w:r w:rsidR="00B31C71">
        <w:rPr>
          <w:szCs w:val="28"/>
        </w:rPr>
        <w:t>9</w:t>
      </w:r>
      <w:r w:rsidR="00575DA2">
        <w:rPr>
          <w:szCs w:val="28"/>
        </w:rPr>
        <w:t>,</w:t>
      </w:r>
      <w:r w:rsidR="00403F7C">
        <w:rPr>
          <w:szCs w:val="28"/>
        </w:rPr>
        <w:t>16</w:t>
      </w:r>
      <w:r w:rsidRPr="00D276CA">
        <w:rPr>
          <w:szCs w:val="28"/>
        </w:rPr>
        <w:t>%, phong trào thi trên mạng Internet tăng nhiều cả số lượng và chất lượng so năm học trước đó.</w:t>
      </w:r>
    </w:p>
    <w:p w:rsidR="0052029E" w:rsidRPr="00D276CA" w:rsidRDefault="00DD189F" w:rsidP="00807509">
      <w:pPr>
        <w:pStyle w:val="ListParagraph"/>
        <w:numPr>
          <w:ilvl w:val="0"/>
          <w:numId w:val="3"/>
        </w:numPr>
        <w:spacing w:before="60" w:after="60" w:line="276" w:lineRule="auto"/>
        <w:jc w:val="both"/>
        <w:outlineLvl w:val="0"/>
        <w:rPr>
          <w:rFonts w:eastAsia="Times New Roman" w:cs="Times New Roman"/>
          <w:b/>
          <w:szCs w:val="28"/>
        </w:rPr>
      </w:pPr>
      <w:r w:rsidRPr="00D276CA">
        <w:rPr>
          <w:rFonts w:eastAsia="Times New Roman" w:cs="Times New Roman"/>
          <w:b/>
          <w:szCs w:val="28"/>
        </w:rPr>
        <w:t>Điểm yếu</w:t>
      </w:r>
      <w:r w:rsidR="00BB51EB" w:rsidRPr="00D276CA">
        <w:rPr>
          <w:rFonts w:eastAsia="Times New Roman" w:cs="Times New Roman"/>
          <w:b/>
          <w:szCs w:val="28"/>
        </w:rPr>
        <w:t xml:space="preserve">: </w:t>
      </w:r>
    </w:p>
    <w:p w:rsidR="00DE0292" w:rsidRPr="00D276CA" w:rsidRDefault="007068C0" w:rsidP="00807509">
      <w:pPr>
        <w:spacing w:before="60" w:after="60" w:line="276" w:lineRule="auto"/>
        <w:ind w:firstLine="720"/>
        <w:jc w:val="both"/>
        <w:outlineLvl w:val="0"/>
        <w:rPr>
          <w:rFonts w:eastAsia="Times New Roman" w:cs="Times New Roman"/>
          <w:szCs w:val="28"/>
        </w:rPr>
      </w:pPr>
      <w:r w:rsidRPr="00D276CA">
        <w:rPr>
          <w:rFonts w:eastAsia="Times New Roman" w:cs="Times New Roman"/>
          <w:szCs w:val="28"/>
        </w:rPr>
        <w:t xml:space="preserve">- </w:t>
      </w:r>
      <w:r w:rsidR="00BB51EB" w:rsidRPr="00D276CA">
        <w:rPr>
          <w:rFonts w:eastAsia="Times New Roman" w:cs="Times New Roman"/>
          <w:szCs w:val="28"/>
        </w:rPr>
        <w:t>Tỷ lệ HS dâ</w:t>
      </w:r>
      <w:r w:rsidR="00DE0292" w:rsidRPr="00D276CA">
        <w:rPr>
          <w:rFonts w:eastAsia="Times New Roman" w:cs="Times New Roman"/>
          <w:szCs w:val="28"/>
        </w:rPr>
        <w:t>n tộc thiểu số khá cao (</w:t>
      </w:r>
      <w:r w:rsidR="00CC4511">
        <w:rPr>
          <w:rFonts w:eastAsia="Times New Roman" w:cs="Times New Roman"/>
          <w:szCs w:val="28"/>
        </w:rPr>
        <w:t>5</w:t>
      </w:r>
      <w:r w:rsidR="00403F7C">
        <w:rPr>
          <w:rFonts w:eastAsia="Times New Roman" w:cs="Times New Roman"/>
          <w:szCs w:val="28"/>
        </w:rPr>
        <w:t>4</w:t>
      </w:r>
      <w:r w:rsidR="00DE0292" w:rsidRPr="00D276CA">
        <w:rPr>
          <w:rFonts w:eastAsia="Times New Roman" w:cs="Times New Roman"/>
          <w:szCs w:val="28"/>
        </w:rPr>
        <w:t>,</w:t>
      </w:r>
      <w:r w:rsidR="0056011E">
        <w:rPr>
          <w:rFonts w:eastAsia="Times New Roman" w:cs="Times New Roman"/>
          <w:szCs w:val="28"/>
        </w:rPr>
        <w:t>8</w:t>
      </w:r>
      <w:r w:rsidR="00DE0292" w:rsidRPr="00D276CA">
        <w:rPr>
          <w:rFonts w:eastAsia="Times New Roman" w:cs="Times New Roman"/>
          <w:szCs w:val="28"/>
        </w:rPr>
        <w:t xml:space="preserve">%), mặt bằng trình độ </w:t>
      </w:r>
      <w:r w:rsidR="0036774F" w:rsidRPr="00D276CA">
        <w:rPr>
          <w:rFonts w:eastAsia="Times New Roman" w:cs="Times New Roman"/>
          <w:szCs w:val="28"/>
        </w:rPr>
        <w:t>HS</w:t>
      </w:r>
      <w:r w:rsidR="00DE0292" w:rsidRPr="00D276CA">
        <w:rPr>
          <w:rFonts w:eastAsia="Times New Roman" w:cs="Times New Roman"/>
          <w:szCs w:val="28"/>
        </w:rPr>
        <w:t xml:space="preserve"> </w:t>
      </w:r>
      <w:r w:rsidR="00964B4D" w:rsidRPr="00D276CA">
        <w:rPr>
          <w:szCs w:val="28"/>
        </w:rPr>
        <w:t xml:space="preserve">và điều kiện kinh tế </w:t>
      </w:r>
      <w:r w:rsidR="0036774F" w:rsidRPr="00D276CA">
        <w:rPr>
          <w:szCs w:val="28"/>
        </w:rPr>
        <w:t xml:space="preserve">phụ huynh </w:t>
      </w:r>
      <w:r w:rsidR="00964B4D" w:rsidRPr="00D276CA">
        <w:rPr>
          <w:szCs w:val="28"/>
        </w:rPr>
        <w:t>không đồng đều</w:t>
      </w:r>
      <w:r w:rsidR="00AE091C" w:rsidRPr="00D276CA">
        <w:rPr>
          <w:szCs w:val="28"/>
        </w:rPr>
        <w:t xml:space="preserve"> giữa các địa bàn thôn,</w:t>
      </w:r>
      <w:r w:rsidR="00964B4D" w:rsidRPr="00D276CA">
        <w:rPr>
          <w:szCs w:val="28"/>
        </w:rPr>
        <w:t xml:space="preserve"> ảnh hưởng đến chất lượng đầu vào của HS lớp 1 cũng như chất lượng mọi hoạt động trong nhà trường,</w:t>
      </w:r>
      <w:r w:rsidR="00DE0292" w:rsidRPr="00D276CA">
        <w:rPr>
          <w:rFonts w:eastAsia="Times New Roman" w:cs="Times New Roman"/>
          <w:szCs w:val="28"/>
        </w:rPr>
        <w:t xml:space="preserve"> phong trào học tập chưa phát triển</w:t>
      </w:r>
      <w:r w:rsidR="0036774F" w:rsidRPr="00D276CA">
        <w:rPr>
          <w:rFonts w:eastAsia="Times New Roman" w:cs="Times New Roman"/>
          <w:szCs w:val="28"/>
        </w:rPr>
        <w:t xml:space="preserve"> mạnh</w:t>
      </w:r>
      <w:r w:rsidR="00DE0292" w:rsidRPr="00D276CA">
        <w:rPr>
          <w:rFonts w:eastAsia="Times New Roman" w:cs="Times New Roman"/>
          <w:szCs w:val="28"/>
        </w:rPr>
        <w:t>.</w:t>
      </w:r>
    </w:p>
    <w:p w:rsidR="00BB51EB" w:rsidRPr="00D276CA" w:rsidRDefault="007068C0" w:rsidP="00807509">
      <w:pPr>
        <w:spacing w:before="60" w:after="60" w:line="276" w:lineRule="auto"/>
        <w:ind w:firstLine="720"/>
        <w:jc w:val="both"/>
        <w:outlineLvl w:val="0"/>
        <w:rPr>
          <w:rFonts w:eastAsia="Times New Roman" w:cs="Times New Roman"/>
          <w:szCs w:val="28"/>
        </w:rPr>
      </w:pPr>
      <w:r w:rsidRPr="00D276CA">
        <w:rPr>
          <w:rFonts w:eastAsia="Times New Roman" w:cs="Times New Roman"/>
          <w:szCs w:val="28"/>
        </w:rPr>
        <w:t xml:space="preserve">- </w:t>
      </w:r>
      <w:r w:rsidR="00DD189F" w:rsidRPr="00D276CA">
        <w:rPr>
          <w:rFonts w:eastAsia="Times New Roman" w:cs="Times New Roman"/>
          <w:szCs w:val="28"/>
        </w:rPr>
        <w:t>C</w:t>
      </w:r>
      <w:r w:rsidR="00644DB9" w:rsidRPr="00D276CA">
        <w:rPr>
          <w:rFonts w:eastAsia="Times New Roman" w:cs="Times New Roman"/>
          <w:szCs w:val="28"/>
        </w:rPr>
        <w:t xml:space="preserve">ó </w:t>
      </w:r>
      <w:r w:rsidR="00727312">
        <w:rPr>
          <w:rFonts w:eastAsia="Times New Roman" w:cs="Times New Roman"/>
          <w:szCs w:val="28"/>
        </w:rPr>
        <w:t>1</w:t>
      </w:r>
      <w:r w:rsidR="00644DB9" w:rsidRPr="00D276CA">
        <w:rPr>
          <w:rFonts w:eastAsia="Times New Roman" w:cs="Times New Roman"/>
          <w:szCs w:val="28"/>
        </w:rPr>
        <w:t xml:space="preserve"> HS khuyết tật trí não, đến trường học hòa nhập nhưng chủ yếu là chơi ngoài lớp học,</w:t>
      </w:r>
      <w:r w:rsidR="00403F7C">
        <w:rPr>
          <w:rFonts w:eastAsia="Times New Roman" w:cs="Times New Roman"/>
          <w:szCs w:val="28"/>
        </w:rPr>
        <w:t xml:space="preserve"> </w:t>
      </w:r>
      <w:r w:rsidR="00644DB9" w:rsidRPr="00D276CA">
        <w:rPr>
          <w:rFonts w:eastAsia="Times New Roman" w:cs="Times New Roman"/>
          <w:szCs w:val="28"/>
        </w:rPr>
        <w:t>GV rất khó quản lý.</w:t>
      </w:r>
      <w:r w:rsidR="002B1ECF" w:rsidRPr="00D276CA">
        <w:rPr>
          <w:rFonts w:eastAsia="Times New Roman" w:cs="Times New Roman"/>
          <w:szCs w:val="28"/>
        </w:rPr>
        <w:t xml:space="preserve"> Có </w:t>
      </w:r>
      <w:r w:rsidR="00403F7C">
        <w:rPr>
          <w:color w:val="000000" w:themeColor="text1"/>
          <w:szCs w:val="28"/>
        </w:rPr>
        <w:t>2</w:t>
      </w:r>
      <w:r w:rsidR="002B1ECF" w:rsidRPr="00D276CA">
        <w:rPr>
          <w:szCs w:val="28"/>
        </w:rPr>
        <w:t xml:space="preserve"> HS khuyết tật khác không có hồ sơ chứng nhận</w:t>
      </w:r>
      <w:r w:rsidR="00D8666A">
        <w:rPr>
          <w:szCs w:val="28"/>
        </w:rPr>
        <w:t xml:space="preserve"> đã </w:t>
      </w:r>
      <w:r w:rsidR="002B1ECF" w:rsidRPr="00D276CA">
        <w:rPr>
          <w:szCs w:val="28"/>
        </w:rPr>
        <w:t>ảnh hưởng nhiều đến chất lượng giáo dục.</w:t>
      </w:r>
    </w:p>
    <w:p w:rsidR="00DD189F" w:rsidRPr="00D276CA" w:rsidRDefault="007068C0" w:rsidP="00807509">
      <w:pPr>
        <w:spacing w:before="60" w:after="60" w:line="276" w:lineRule="auto"/>
        <w:ind w:firstLine="720"/>
        <w:jc w:val="both"/>
        <w:outlineLvl w:val="0"/>
        <w:rPr>
          <w:rFonts w:eastAsia="Times New Roman" w:cs="Times New Roman"/>
          <w:szCs w:val="28"/>
        </w:rPr>
      </w:pPr>
      <w:r w:rsidRPr="00D276CA">
        <w:rPr>
          <w:rFonts w:eastAsia="Times New Roman" w:cs="Times New Roman"/>
          <w:szCs w:val="28"/>
        </w:rPr>
        <w:t xml:space="preserve">- </w:t>
      </w:r>
      <w:r w:rsidR="00DD189F" w:rsidRPr="00D276CA">
        <w:rPr>
          <w:rFonts w:eastAsia="Times New Roman" w:cs="Times New Roman"/>
          <w:szCs w:val="28"/>
        </w:rPr>
        <w:t>Sĩ số HS/trên lớp không đồng đều do có điểm học lẻ.</w:t>
      </w:r>
    </w:p>
    <w:p w:rsidR="00A84CD5" w:rsidRPr="00D276CA" w:rsidRDefault="00A84CD5" w:rsidP="00807509">
      <w:pPr>
        <w:pStyle w:val="ListParagraph"/>
        <w:numPr>
          <w:ilvl w:val="1"/>
          <w:numId w:val="1"/>
        </w:numPr>
        <w:spacing w:before="60" w:after="60" w:line="276" w:lineRule="auto"/>
        <w:jc w:val="both"/>
        <w:outlineLvl w:val="0"/>
        <w:rPr>
          <w:rFonts w:eastAsia="Times New Roman" w:cs="Times New Roman"/>
          <w:b/>
          <w:szCs w:val="28"/>
        </w:rPr>
      </w:pPr>
      <w:r w:rsidRPr="00D276CA">
        <w:rPr>
          <w:rFonts w:eastAsia="Times New Roman" w:cs="Times New Roman"/>
          <w:b/>
          <w:szCs w:val="28"/>
          <w:lang w:val="vi-VN"/>
        </w:rPr>
        <w:t>Tình hình đội ngũ giáo viên, nhân viên, cán bộ quản lý</w:t>
      </w:r>
      <w:r w:rsidR="00F01FB1" w:rsidRPr="00D276CA">
        <w:rPr>
          <w:rFonts w:eastAsia="Times New Roman" w:cs="Times New Roman"/>
          <w:b/>
          <w:szCs w:val="28"/>
        </w:rPr>
        <w:t>:</w:t>
      </w:r>
    </w:p>
    <w:p w:rsidR="00F01FB1" w:rsidRPr="00D276CA" w:rsidRDefault="00F01FB1" w:rsidP="00807509">
      <w:pPr>
        <w:spacing w:before="60" w:after="60" w:line="276" w:lineRule="auto"/>
        <w:ind w:left="567"/>
        <w:jc w:val="both"/>
        <w:rPr>
          <w:rFonts w:cs="Times New Roman"/>
          <w:szCs w:val="28"/>
        </w:rPr>
      </w:pPr>
      <w:r w:rsidRPr="00D276CA">
        <w:rPr>
          <w:rFonts w:eastAsia="Times New Roman" w:cs="Times New Roman"/>
          <w:szCs w:val="28"/>
        </w:rPr>
        <w:t xml:space="preserve">-  </w:t>
      </w:r>
      <w:r w:rsidRPr="00D276CA">
        <w:rPr>
          <w:rFonts w:cs="Times New Roman"/>
          <w:szCs w:val="28"/>
        </w:rPr>
        <w:t xml:space="preserve">Tổng số CB- GV- NV: </w:t>
      </w:r>
      <w:r w:rsidR="00D8666A">
        <w:rPr>
          <w:rFonts w:cs="Times New Roman"/>
          <w:szCs w:val="28"/>
        </w:rPr>
        <w:t>28</w:t>
      </w:r>
      <w:r w:rsidRPr="00D276CA">
        <w:rPr>
          <w:rFonts w:cs="Times New Roman"/>
          <w:szCs w:val="28"/>
        </w:rPr>
        <w:t xml:space="preserve"> người, trong đó:</w:t>
      </w:r>
    </w:p>
    <w:p w:rsidR="00F01FB1" w:rsidRPr="00D276CA" w:rsidRDefault="00F01FB1" w:rsidP="00807509">
      <w:pPr>
        <w:spacing w:before="60" w:after="60" w:line="276" w:lineRule="auto"/>
        <w:ind w:firstLine="567"/>
        <w:jc w:val="both"/>
        <w:rPr>
          <w:rFonts w:cs="Times New Roman"/>
          <w:szCs w:val="28"/>
        </w:rPr>
      </w:pPr>
      <w:r w:rsidRPr="00D276CA">
        <w:rPr>
          <w:rFonts w:cs="Times New Roman"/>
          <w:szCs w:val="28"/>
        </w:rPr>
        <w:t>+ CBQL</w:t>
      </w:r>
      <w:r w:rsidRPr="00D276CA">
        <w:rPr>
          <w:rFonts w:cs="Times New Roman"/>
          <w:szCs w:val="28"/>
        </w:rPr>
        <w:tab/>
        <w:t>: 02 người</w:t>
      </w:r>
    </w:p>
    <w:p w:rsidR="00F01FB1" w:rsidRPr="00D276CA" w:rsidRDefault="00F01FB1" w:rsidP="00807509">
      <w:pPr>
        <w:spacing w:before="60" w:after="60" w:line="276" w:lineRule="auto"/>
        <w:ind w:firstLine="567"/>
        <w:jc w:val="both"/>
        <w:rPr>
          <w:rFonts w:cs="Times New Roman"/>
          <w:szCs w:val="28"/>
        </w:rPr>
      </w:pPr>
      <w:r w:rsidRPr="00D276CA">
        <w:rPr>
          <w:rFonts w:cs="Times New Roman"/>
          <w:szCs w:val="28"/>
        </w:rPr>
        <w:t>+ Giáo viên</w:t>
      </w:r>
      <w:r w:rsidRPr="00D276CA">
        <w:rPr>
          <w:rFonts w:cs="Times New Roman"/>
          <w:szCs w:val="28"/>
        </w:rPr>
        <w:tab/>
        <w:t>: 2</w:t>
      </w:r>
      <w:r w:rsidR="00E108E2">
        <w:rPr>
          <w:rFonts w:cs="Times New Roman"/>
          <w:szCs w:val="28"/>
        </w:rPr>
        <w:t>0</w:t>
      </w:r>
      <w:r w:rsidRPr="00D276CA">
        <w:rPr>
          <w:rFonts w:cs="Times New Roman"/>
          <w:szCs w:val="28"/>
        </w:rPr>
        <w:t xml:space="preserve"> người (Có đủ GV chuyên trách Nhạc, Họa, </w:t>
      </w:r>
      <w:r w:rsidR="00403F7C">
        <w:rPr>
          <w:rFonts w:cs="Times New Roman"/>
          <w:szCs w:val="28"/>
        </w:rPr>
        <w:t>GDTC</w:t>
      </w:r>
      <w:r w:rsidRPr="00D276CA">
        <w:rPr>
          <w:rFonts w:cs="Times New Roman"/>
          <w:szCs w:val="28"/>
        </w:rPr>
        <w:t>, T</w:t>
      </w:r>
      <w:r w:rsidR="00C22B52">
        <w:rPr>
          <w:rFonts w:cs="Times New Roman"/>
          <w:szCs w:val="28"/>
        </w:rPr>
        <w:t xml:space="preserve">iếng </w:t>
      </w:r>
      <w:r w:rsidRPr="00D276CA">
        <w:rPr>
          <w:rFonts w:cs="Times New Roman"/>
          <w:szCs w:val="28"/>
        </w:rPr>
        <w:t>Anh)</w:t>
      </w:r>
      <w:r w:rsidR="0056011E">
        <w:rPr>
          <w:rFonts w:cs="Times New Roman"/>
          <w:szCs w:val="28"/>
        </w:rPr>
        <w:t>. Có GV môn Tin học và Ngoại ngữ được tăng cường về dạy tại trường đủ thực hiện CT</w:t>
      </w:r>
      <w:r w:rsidR="002C3136">
        <w:rPr>
          <w:rFonts w:cs="Times New Roman"/>
          <w:szCs w:val="28"/>
        </w:rPr>
        <w:t>GD</w:t>
      </w:r>
      <w:r w:rsidR="0056011E">
        <w:rPr>
          <w:rFonts w:cs="Times New Roman"/>
          <w:szCs w:val="28"/>
        </w:rPr>
        <w:t xml:space="preserve"> theo quy định.</w:t>
      </w:r>
    </w:p>
    <w:p w:rsidR="00F01FB1" w:rsidRPr="00D276CA" w:rsidRDefault="00F01FB1" w:rsidP="00807509">
      <w:pPr>
        <w:spacing w:before="60" w:after="60" w:line="276" w:lineRule="auto"/>
        <w:ind w:firstLine="567"/>
        <w:jc w:val="both"/>
        <w:rPr>
          <w:rFonts w:cs="Times New Roman"/>
          <w:szCs w:val="28"/>
        </w:rPr>
      </w:pPr>
      <w:r w:rsidRPr="00D276CA">
        <w:rPr>
          <w:rFonts w:cs="Times New Roman"/>
          <w:szCs w:val="28"/>
        </w:rPr>
        <w:t>+ TPT Đội</w:t>
      </w:r>
      <w:r w:rsidRPr="00D276CA">
        <w:rPr>
          <w:rFonts w:cs="Times New Roman"/>
          <w:szCs w:val="28"/>
        </w:rPr>
        <w:tab/>
        <w:t>: 01 người</w:t>
      </w:r>
    </w:p>
    <w:p w:rsidR="00F01FB1" w:rsidRPr="00D276CA" w:rsidRDefault="00F01FB1" w:rsidP="00807509">
      <w:pPr>
        <w:spacing w:before="60" w:after="60" w:line="276" w:lineRule="auto"/>
        <w:ind w:firstLine="567"/>
        <w:jc w:val="both"/>
        <w:rPr>
          <w:rFonts w:cs="Times New Roman"/>
          <w:szCs w:val="28"/>
        </w:rPr>
      </w:pPr>
      <w:r w:rsidRPr="00D276CA">
        <w:rPr>
          <w:rFonts w:cs="Times New Roman"/>
          <w:szCs w:val="28"/>
        </w:rPr>
        <w:t>+ N</w:t>
      </w:r>
      <w:r w:rsidR="00072F07" w:rsidRPr="00D276CA">
        <w:rPr>
          <w:rFonts w:cs="Times New Roman"/>
          <w:szCs w:val="28"/>
        </w:rPr>
        <w:t>hân viên</w:t>
      </w:r>
      <w:r w:rsidRPr="00D276CA">
        <w:rPr>
          <w:rFonts w:cs="Times New Roman"/>
          <w:szCs w:val="28"/>
        </w:rPr>
        <w:tab/>
        <w:t>: 05 người</w:t>
      </w:r>
      <w:r w:rsidR="00072F07" w:rsidRPr="00D276CA">
        <w:rPr>
          <w:rFonts w:cs="Times New Roman"/>
          <w:szCs w:val="28"/>
        </w:rPr>
        <w:t xml:space="preserve"> (1 K</w:t>
      </w:r>
      <w:r w:rsidR="00C22B52">
        <w:rPr>
          <w:rFonts w:cs="Times New Roman"/>
          <w:szCs w:val="28"/>
        </w:rPr>
        <w:t xml:space="preserve">ế </w:t>
      </w:r>
      <w:r w:rsidR="00072F07" w:rsidRPr="00D276CA">
        <w:rPr>
          <w:rFonts w:cs="Times New Roman"/>
          <w:szCs w:val="28"/>
        </w:rPr>
        <w:t>toán, 1</w:t>
      </w:r>
      <w:r w:rsidR="00C22B52">
        <w:rPr>
          <w:rFonts w:cs="Times New Roman"/>
          <w:szCs w:val="28"/>
        </w:rPr>
        <w:t xml:space="preserve"> </w:t>
      </w:r>
      <w:r w:rsidR="00072F07" w:rsidRPr="00D276CA">
        <w:rPr>
          <w:rFonts w:cs="Times New Roman"/>
          <w:szCs w:val="28"/>
        </w:rPr>
        <w:t>V</w:t>
      </w:r>
      <w:r w:rsidR="00C22B52">
        <w:rPr>
          <w:rFonts w:cs="Times New Roman"/>
          <w:szCs w:val="28"/>
        </w:rPr>
        <w:t>ăn</w:t>
      </w:r>
      <w:r w:rsidR="00072F07" w:rsidRPr="00D276CA">
        <w:rPr>
          <w:rFonts w:cs="Times New Roman"/>
          <w:szCs w:val="28"/>
        </w:rPr>
        <w:t xml:space="preserve"> thư, 1 Thư viện - TB, 2 Bảo vệ)</w:t>
      </w:r>
    </w:p>
    <w:p w:rsidR="00F01FB1" w:rsidRPr="00D276CA" w:rsidRDefault="00F01FB1" w:rsidP="00807509">
      <w:pPr>
        <w:spacing w:before="60" w:after="60" w:line="276" w:lineRule="auto"/>
        <w:ind w:firstLine="567"/>
        <w:jc w:val="both"/>
        <w:rPr>
          <w:rFonts w:cs="Times New Roman"/>
          <w:szCs w:val="28"/>
        </w:rPr>
      </w:pPr>
      <w:r w:rsidRPr="00D276CA">
        <w:rPr>
          <w:rFonts w:cs="Times New Roman"/>
          <w:szCs w:val="28"/>
        </w:rPr>
        <w:t>+ Nữ</w:t>
      </w:r>
      <w:r w:rsidRPr="00D276CA">
        <w:rPr>
          <w:rFonts w:cs="Times New Roman"/>
          <w:szCs w:val="28"/>
        </w:rPr>
        <w:tab/>
      </w:r>
      <w:r w:rsidRPr="00D276CA">
        <w:rPr>
          <w:rFonts w:cs="Times New Roman"/>
          <w:szCs w:val="28"/>
        </w:rPr>
        <w:tab/>
        <w:t>: 2</w:t>
      </w:r>
      <w:r w:rsidR="00E108E2">
        <w:rPr>
          <w:rFonts w:cs="Times New Roman"/>
          <w:szCs w:val="28"/>
        </w:rPr>
        <w:t>5</w:t>
      </w:r>
      <w:r w:rsidRPr="00D276CA">
        <w:rPr>
          <w:rFonts w:cs="Times New Roman"/>
          <w:szCs w:val="28"/>
        </w:rPr>
        <w:t xml:space="preserve"> người (</w:t>
      </w:r>
      <w:r w:rsidR="006C0091">
        <w:rPr>
          <w:rFonts w:cs="Times New Roman"/>
          <w:szCs w:val="28"/>
        </w:rPr>
        <w:t>89,28</w:t>
      </w:r>
      <w:r w:rsidR="00072F07" w:rsidRPr="00D276CA">
        <w:rPr>
          <w:rFonts w:cs="Times New Roman"/>
          <w:szCs w:val="28"/>
        </w:rPr>
        <w:t>%)</w:t>
      </w:r>
    </w:p>
    <w:p w:rsidR="00072F07" w:rsidRPr="00D276CA" w:rsidRDefault="00072F07" w:rsidP="00807509">
      <w:pPr>
        <w:spacing w:before="60" w:after="60" w:line="276" w:lineRule="auto"/>
        <w:ind w:firstLine="567"/>
        <w:jc w:val="both"/>
        <w:rPr>
          <w:rFonts w:cs="Times New Roman"/>
          <w:szCs w:val="28"/>
        </w:rPr>
      </w:pPr>
      <w:r w:rsidRPr="00D276CA">
        <w:rPr>
          <w:rFonts w:cs="Times New Roman"/>
          <w:szCs w:val="28"/>
        </w:rPr>
        <w:t>+ Tỷ lệ GV/ lớp: 1,</w:t>
      </w:r>
      <w:r w:rsidR="00403F7C">
        <w:rPr>
          <w:rFonts w:cs="Times New Roman"/>
          <w:szCs w:val="28"/>
        </w:rPr>
        <w:t>5</w:t>
      </w:r>
      <w:r w:rsidR="00E108E2">
        <w:rPr>
          <w:rFonts w:cs="Times New Roman"/>
          <w:szCs w:val="28"/>
        </w:rPr>
        <w:t>3</w:t>
      </w:r>
    </w:p>
    <w:p w:rsidR="00072F07" w:rsidRPr="00D276CA" w:rsidRDefault="00072F07" w:rsidP="00807509">
      <w:pPr>
        <w:spacing w:before="60" w:after="60" w:line="276" w:lineRule="auto"/>
        <w:ind w:firstLine="567"/>
        <w:jc w:val="both"/>
        <w:rPr>
          <w:rFonts w:cs="Times New Roman"/>
          <w:szCs w:val="28"/>
        </w:rPr>
      </w:pPr>
      <w:r w:rsidRPr="00D276CA">
        <w:rPr>
          <w:rFonts w:cs="Times New Roman"/>
          <w:szCs w:val="28"/>
        </w:rPr>
        <w:lastRenderedPageBreak/>
        <w:t xml:space="preserve">+ Trình độ </w:t>
      </w:r>
      <w:r w:rsidR="00BB4A14">
        <w:rPr>
          <w:rFonts w:cs="Times New Roman"/>
          <w:szCs w:val="28"/>
        </w:rPr>
        <w:t>đội ngũ</w:t>
      </w:r>
      <w:r w:rsidRPr="00D276CA">
        <w:rPr>
          <w:rFonts w:cs="Times New Roman"/>
          <w:szCs w:val="28"/>
        </w:rPr>
        <w:t xml:space="preserve">: </w:t>
      </w:r>
      <w:r w:rsidR="009057FE" w:rsidRPr="00D276CA">
        <w:rPr>
          <w:rFonts w:cs="Times New Roman"/>
          <w:szCs w:val="28"/>
        </w:rPr>
        <w:t>2</w:t>
      </w:r>
      <w:r w:rsidR="00E108E2">
        <w:rPr>
          <w:rFonts w:cs="Times New Roman"/>
          <w:szCs w:val="28"/>
        </w:rPr>
        <w:t>3</w:t>
      </w:r>
      <w:r w:rsidR="009057FE" w:rsidRPr="00D276CA">
        <w:rPr>
          <w:rFonts w:cs="Times New Roman"/>
          <w:szCs w:val="28"/>
        </w:rPr>
        <w:t xml:space="preserve"> </w:t>
      </w:r>
      <w:r w:rsidRPr="00D276CA">
        <w:rPr>
          <w:rFonts w:cs="Times New Roman"/>
          <w:szCs w:val="28"/>
        </w:rPr>
        <w:t xml:space="preserve">Đại học; </w:t>
      </w:r>
      <w:r w:rsidR="009057FE" w:rsidRPr="00D276CA">
        <w:rPr>
          <w:rFonts w:cs="Times New Roman"/>
          <w:szCs w:val="28"/>
        </w:rPr>
        <w:t>0</w:t>
      </w:r>
      <w:r w:rsidR="009D76B5">
        <w:rPr>
          <w:rFonts w:cs="Times New Roman"/>
          <w:szCs w:val="28"/>
        </w:rPr>
        <w:t>2</w:t>
      </w:r>
      <w:r w:rsidR="00403F7C">
        <w:rPr>
          <w:rFonts w:cs="Times New Roman"/>
          <w:szCs w:val="28"/>
        </w:rPr>
        <w:t xml:space="preserve"> </w:t>
      </w:r>
      <w:r w:rsidR="00BB4A14">
        <w:rPr>
          <w:rFonts w:cs="Times New Roman"/>
          <w:szCs w:val="28"/>
        </w:rPr>
        <w:t>GV</w:t>
      </w:r>
      <w:r w:rsidRPr="00D276CA">
        <w:rPr>
          <w:rFonts w:cs="Times New Roman"/>
          <w:szCs w:val="28"/>
        </w:rPr>
        <w:t xml:space="preserve"> Cao đẳng,</w:t>
      </w:r>
      <w:r w:rsidR="009057FE" w:rsidRPr="00D276CA">
        <w:rPr>
          <w:rFonts w:cs="Times New Roman"/>
          <w:szCs w:val="28"/>
        </w:rPr>
        <w:t xml:space="preserve"> 0</w:t>
      </w:r>
      <w:r w:rsidR="009D76B5">
        <w:rPr>
          <w:rFonts w:cs="Times New Roman"/>
          <w:szCs w:val="28"/>
        </w:rPr>
        <w:t>1</w:t>
      </w:r>
      <w:r w:rsidR="00BB4A14">
        <w:rPr>
          <w:rFonts w:cs="Times New Roman"/>
          <w:szCs w:val="28"/>
        </w:rPr>
        <w:t>V</w:t>
      </w:r>
      <w:r w:rsidR="00C22B52">
        <w:rPr>
          <w:rFonts w:cs="Times New Roman"/>
          <w:szCs w:val="28"/>
        </w:rPr>
        <w:t>ăn thư</w:t>
      </w:r>
      <w:r w:rsidR="009057FE" w:rsidRPr="00D276CA">
        <w:rPr>
          <w:rFonts w:cs="Times New Roman"/>
          <w:szCs w:val="28"/>
        </w:rPr>
        <w:t xml:space="preserve"> </w:t>
      </w:r>
      <w:r w:rsidRPr="00D276CA">
        <w:rPr>
          <w:rFonts w:cs="Times New Roman"/>
          <w:szCs w:val="28"/>
        </w:rPr>
        <w:t xml:space="preserve">Trung cấp, 02 </w:t>
      </w:r>
      <w:r w:rsidR="009D76B5">
        <w:rPr>
          <w:rFonts w:cs="Times New Roman"/>
          <w:szCs w:val="28"/>
        </w:rPr>
        <w:t>trình độ khác</w:t>
      </w:r>
      <w:r w:rsidRPr="00D276CA">
        <w:rPr>
          <w:rFonts w:cs="Times New Roman"/>
          <w:szCs w:val="28"/>
        </w:rPr>
        <w:t xml:space="preserve"> (Bảo vệ)</w:t>
      </w:r>
    </w:p>
    <w:p w:rsidR="00976B02" w:rsidRPr="006C0091" w:rsidRDefault="00976B02" w:rsidP="00807509">
      <w:pPr>
        <w:spacing w:before="60" w:after="60" w:line="276" w:lineRule="auto"/>
        <w:ind w:firstLine="567"/>
        <w:jc w:val="both"/>
        <w:rPr>
          <w:rFonts w:cs="Times New Roman"/>
          <w:color w:val="000000" w:themeColor="text1"/>
          <w:szCs w:val="28"/>
        </w:rPr>
      </w:pPr>
      <w:r w:rsidRPr="00D276CA">
        <w:rPr>
          <w:rFonts w:cs="Times New Roman"/>
          <w:szCs w:val="28"/>
        </w:rPr>
        <w:t>+ GV dạy giỏi cấp</w:t>
      </w:r>
      <w:r w:rsidR="001D0151" w:rsidRPr="00D276CA">
        <w:rPr>
          <w:rFonts w:cs="Times New Roman"/>
          <w:szCs w:val="28"/>
        </w:rPr>
        <w:t xml:space="preserve"> trường: 100%. Trong đó cấp</w:t>
      </w:r>
      <w:r w:rsidRPr="00D276CA">
        <w:rPr>
          <w:rFonts w:cs="Times New Roman"/>
          <w:szCs w:val="28"/>
        </w:rPr>
        <w:t xml:space="preserve"> huyệ</w:t>
      </w:r>
      <w:r w:rsidR="001D0151" w:rsidRPr="00D276CA">
        <w:rPr>
          <w:rFonts w:cs="Times New Roman"/>
          <w:szCs w:val="28"/>
        </w:rPr>
        <w:t xml:space="preserve">n: </w:t>
      </w:r>
      <w:r w:rsidR="001D0151" w:rsidRPr="006C0091">
        <w:rPr>
          <w:rFonts w:cs="Times New Roman"/>
          <w:color w:val="000000" w:themeColor="text1"/>
          <w:szCs w:val="28"/>
        </w:rPr>
        <w:t>1</w:t>
      </w:r>
      <w:r w:rsidR="00AC215E" w:rsidRPr="006C0091">
        <w:rPr>
          <w:rFonts w:cs="Times New Roman"/>
          <w:color w:val="000000" w:themeColor="text1"/>
          <w:szCs w:val="28"/>
        </w:rPr>
        <w:t>4/2</w:t>
      </w:r>
      <w:r w:rsidR="006C0091" w:rsidRPr="006C0091">
        <w:rPr>
          <w:rFonts w:cs="Times New Roman"/>
          <w:color w:val="000000" w:themeColor="text1"/>
          <w:szCs w:val="28"/>
        </w:rPr>
        <w:t>1</w:t>
      </w:r>
      <w:r w:rsidR="00AC215E" w:rsidRPr="006C0091">
        <w:rPr>
          <w:rFonts w:cs="Times New Roman"/>
          <w:color w:val="000000" w:themeColor="text1"/>
          <w:szCs w:val="28"/>
        </w:rPr>
        <w:t>GV (6</w:t>
      </w:r>
      <w:r w:rsidR="006C0091" w:rsidRPr="006C0091">
        <w:rPr>
          <w:rFonts w:cs="Times New Roman"/>
          <w:color w:val="000000" w:themeColor="text1"/>
          <w:szCs w:val="28"/>
        </w:rPr>
        <w:t>6</w:t>
      </w:r>
      <w:r w:rsidR="00AC215E" w:rsidRPr="006C0091">
        <w:rPr>
          <w:rFonts w:cs="Times New Roman"/>
          <w:color w:val="000000" w:themeColor="text1"/>
          <w:szCs w:val="28"/>
        </w:rPr>
        <w:t>,6%)</w:t>
      </w:r>
      <w:r w:rsidRPr="006C0091">
        <w:rPr>
          <w:rFonts w:cs="Times New Roman"/>
          <w:color w:val="000000" w:themeColor="text1"/>
          <w:szCs w:val="28"/>
        </w:rPr>
        <w:t>, Cấp tỉ</w:t>
      </w:r>
      <w:r w:rsidR="001D0151" w:rsidRPr="006C0091">
        <w:rPr>
          <w:rFonts w:cs="Times New Roman"/>
          <w:color w:val="000000" w:themeColor="text1"/>
          <w:szCs w:val="28"/>
        </w:rPr>
        <w:t>nh</w:t>
      </w:r>
      <w:r w:rsidRPr="006C0091">
        <w:rPr>
          <w:rFonts w:cs="Times New Roman"/>
          <w:color w:val="000000" w:themeColor="text1"/>
          <w:szCs w:val="28"/>
        </w:rPr>
        <w:t xml:space="preserve">: </w:t>
      </w:r>
      <w:r w:rsidR="00AC215E" w:rsidRPr="006C0091">
        <w:rPr>
          <w:rFonts w:cs="Times New Roman"/>
          <w:color w:val="000000" w:themeColor="text1"/>
          <w:szCs w:val="28"/>
        </w:rPr>
        <w:t>4/2</w:t>
      </w:r>
      <w:r w:rsidR="006C0091" w:rsidRPr="006C0091">
        <w:rPr>
          <w:rFonts w:cs="Times New Roman"/>
          <w:color w:val="000000" w:themeColor="text1"/>
          <w:szCs w:val="28"/>
        </w:rPr>
        <w:t>1</w:t>
      </w:r>
      <w:r w:rsidR="00AC215E" w:rsidRPr="006C0091">
        <w:rPr>
          <w:rFonts w:cs="Times New Roman"/>
          <w:color w:val="000000" w:themeColor="text1"/>
          <w:szCs w:val="28"/>
        </w:rPr>
        <w:t xml:space="preserve"> (1</w:t>
      </w:r>
      <w:r w:rsidR="006C0091" w:rsidRPr="006C0091">
        <w:rPr>
          <w:rFonts w:cs="Times New Roman"/>
          <w:color w:val="000000" w:themeColor="text1"/>
          <w:szCs w:val="28"/>
        </w:rPr>
        <w:t>9</w:t>
      </w:r>
      <w:r w:rsidR="00AC215E" w:rsidRPr="006C0091">
        <w:rPr>
          <w:rFonts w:cs="Times New Roman"/>
          <w:color w:val="000000" w:themeColor="text1"/>
          <w:szCs w:val="28"/>
        </w:rPr>
        <w:t>,</w:t>
      </w:r>
      <w:r w:rsidR="006C0091" w:rsidRPr="006C0091">
        <w:rPr>
          <w:rFonts w:cs="Times New Roman"/>
          <w:color w:val="000000" w:themeColor="text1"/>
          <w:szCs w:val="28"/>
        </w:rPr>
        <w:t>05</w:t>
      </w:r>
      <w:r w:rsidR="00AC215E" w:rsidRPr="006C0091">
        <w:rPr>
          <w:rFonts w:cs="Times New Roman"/>
          <w:color w:val="000000" w:themeColor="text1"/>
          <w:szCs w:val="28"/>
        </w:rPr>
        <w:t>%).</w:t>
      </w:r>
    </w:p>
    <w:p w:rsidR="000E0479" w:rsidRPr="00D276CA" w:rsidRDefault="000E0479" w:rsidP="00807509">
      <w:pPr>
        <w:spacing w:before="60" w:after="60" w:line="276" w:lineRule="auto"/>
        <w:ind w:firstLine="567"/>
        <w:jc w:val="both"/>
        <w:rPr>
          <w:rFonts w:cs="Times New Roman"/>
          <w:szCs w:val="28"/>
        </w:rPr>
      </w:pPr>
      <w:r w:rsidRPr="00D276CA">
        <w:rPr>
          <w:rFonts w:cs="Times New Roman"/>
          <w:szCs w:val="28"/>
        </w:rPr>
        <w:t>+ Đảng viên:  1</w:t>
      </w:r>
      <w:r w:rsidR="006C0091">
        <w:rPr>
          <w:rFonts w:cs="Times New Roman"/>
          <w:szCs w:val="28"/>
        </w:rPr>
        <w:t>6</w:t>
      </w:r>
      <w:r w:rsidRPr="00D276CA">
        <w:rPr>
          <w:rFonts w:cs="Times New Roman"/>
          <w:szCs w:val="28"/>
        </w:rPr>
        <w:t>/</w:t>
      </w:r>
      <w:r w:rsidR="009350D0">
        <w:rPr>
          <w:rFonts w:cs="Times New Roman"/>
          <w:szCs w:val="28"/>
        </w:rPr>
        <w:t>2</w:t>
      </w:r>
      <w:r w:rsidR="006C0091">
        <w:rPr>
          <w:rFonts w:cs="Times New Roman"/>
          <w:szCs w:val="28"/>
        </w:rPr>
        <w:t>8</w:t>
      </w:r>
      <w:r w:rsidRPr="00D276CA">
        <w:rPr>
          <w:rFonts w:cs="Times New Roman"/>
          <w:szCs w:val="28"/>
        </w:rPr>
        <w:t xml:space="preserve"> người (5</w:t>
      </w:r>
      <w:r w:rsidR="000133CF">
        <w:rPr>
          <w:rFonts w:cs="Times New Roman"/>
          <w:szCs w:val="28"/>
        </w:rPr>
        <w:t>7</w:t>
      </w:r>
      <w:r w:rsidRPr="00D276CA">
        <w:rPr>
          <w:rFonts w:cs="Times New Roman"/>
          <w:szCs w:val="28"/>
        </w:rPr>
        <w:t>,</w:t>
      </w:r>
      <w:r w:rsidR="00FF096C">
        <w:rPr>
          <w:rFonts w:cs="Times New Roman"/>
          <w:szCs w:val="28"/>
        </w:rPr>
        <w:t>1</w:t>
      </w:r>
      <w:r w:rsidRPr="00D276CA">
        <w:rPr>
          <w:rFonts w:cs="Times New Roman"/>
          <w:szCs w:val="28"/>
        </w:rPr>
        <w:t>%)</w:t>
      </w:r>
    </w:p>
    <w:p w:rsidR="000E0479" w:rsidRPr="00D276CA" w:rsidRDefault="000E0479" w:rsidP="00807509">
      <w:pPr>
        <w:spacing w:before="60" w:after="60" w:line="276" w:lineRule="auto"/>
        <w:ind w:firstLine="567"/>
        <w:jc w:val="both"/>
        <w:rPr>
          <w:rFonts w:cs="Times New Roman"/>
          <w:b/>
          <w:szCs w:val="28"/>
        </w:rPr>
      </w:pPr>
      <w:r w:rsidRPr="00D276CA">
        <w:rPr>
          <w:rFonts w:cs="Times New Roman"/>
          <w:b/>
          <w:szCs w:val="28"/>
        </w:rPr>
        <w:t>* Điểm mạnh :</w:t>
      </w:r>
    </w:p>
    <w:p w:rsidR="000E0479" w:rsidRPr="00D276CA" w:rsidRDefault="000E0479" w:rsidP="00807509">
      <w:pPr>
        <w:spacing w:before="60" w:after="60" w:line="276" w:lineRule="auto"/>
        <w:ind w:firstLine="720"/>
        <w:jc w:val="both"/>
        <w:rPr>
          <w:szCs w:val="28"/>
        </w:rPr>
      </w:pPr>
      <w:r w:rsidRPr="00D276CA">
        <w:rPr>
          <w:szCs w:val="28"/>
        </w:rPr>
        <w:t xml:space="preserve">- </w:t>
      </w:r>
      <w:r w:rsidR="00E647E5">
        <w:rPr>
          <w:szCs w:val="28"/>
        </w:rPr>
        <w:t>Số lượng CBGV đạt t</w:t>
      </w:r>
      <w:r w:rsidRPr="00D276CA">
        <w:rPr>
          <w:szCs w:val="28"/>
        </w:rPr>
        <w:t xml:space="preserve">rình độ </w:t>
      </w:r>
      <w:r w:rsidR="00E647E5">
        <w:rPr>
          <w:szCs w:val="28"/>
        </w:rPr>
        <w:t>chuẩn cao (</w:t>
      </w:r>
      <w:r w:rsidR="002C56DA" w:rsidRPr="00D276CA">
        <w:rPr>
          <w:szCs w:val="28"/>
        </w:rPr>
        <w:t>2</w:t>
      </w:r>
      <w:r w:rsidR="00E647E5">
        <w:rPr>
          <w:szCs w:val="28"/>
        </w:rPr>
        <w:t>1</w:t>
      </w:r>
      <w:r w:rsidR="002C56DA" w:rsidRPr="00D276CA">
        <w:rPr>
          <w:szCs w:val="28"/>
        </w:rPr>
        <w:t>/</w:t>
      </w:r>
      <w:r w:rsidR="00DB6114">
        <w:rPr>
          <w:szCs w:val="28"/>
        </w:rPr>
        <w:t>2</w:t>
      </w:r>
      <w:r w:rsidR="00E647E5">
        <w:rPr>
          <w:szCs w:val="28"/>
        </w:rPr>
        <w:t>3</w:t>
      </w:r>
      <w:r w:rsidR="002C56DA" w:rsidRPr="00D276CA">
        <w:rPr>
          <w:szCs w:val="28"/>
        </w:rPr>
        <w:t xml:space="preserve"> = </w:t>
      </w:r>
      <w:r w:rsidR="00DB6114">
        <w:rPr>
          <w:bdr w:val="none" w:sz="0" w:space="0" w:color="auto" w:frame="1"/>
        </w:rPr>
        <w:t>9</w:t>
      </w:r>
      <w:r w:rsidR="00E647E5">
        <w:rPr>
          <w:bdr w:val="none" w:sz="0" w:space="0" w:color="auto" w:frame="1"/>
        </w:rPr>
        <w:t>1</w:t>
      </w:r>
      <w:r w:rsidR="00DB6114">
        <w:rPr>
          <w:bdr w:val="none" w:sz="0" w:space="0" w:color="auto" w:frame="1"/>
        </w:rPr>
        <w:t>,</w:t>
      </w:r>
      <w:r w:rsidR="00E647E5">
        <w:rPr>
          <w:bdr w:val="none" w:sz="0" w:space="0" w:color="auto" w:frame="1"/>
        </w:rPr>
        <w:t>3</w:t>
      </w:r>
      <w:r w:rsidRPr="00D276CA">
        <w:rPr>
          <w:bdr w:val="none" w:sz="0" w:space="0" w:color="auto" w:frame="1"/>
        </w:rPr>
        <w:t>%</w:t>
      </w:r>
      <w:r w:rsidR="000133CF">
        <w:rPr>
          <w:bdr w:val="none" w:sz="0" w:space="0" w:color="auto" w:frame="1"/>
        </w:rPr>
        <w:t>)</w:t>
      </w:r>
      <w:r w:rsidRPr="00D276CA">
        <w:rPr>
          <w:szCs w:val="28"/>
        </w:rPr>
        <w:t xml:space="preserve">. Chi bộ có tỷ lệ đảng viên </w:t>
      </w:r>
      <w:r w:rsidR="00E647E5">
        <w:rPr>
          <w:szCs w:val="28"/>
        </w:rPr>
        <w:t>gần</w:t>
      </w:r>
      <w:r w:rsidR="00FD550D">
        <w:rPr>
          <w:szCs w:val="28"/>
        </w:rPr>
        <w:t xml:space="preserve"> </w:t>
      </w:r>
      <w:r w:rsidR="00E647E5">
        <w:rPr>
          <w:szCs w:val="28"/>
        </w:rPr>
        <w:t>6</w:t>
      </w:r>
      <w:r w:rsidR="00FD550D">
        <w:rPr>
          <w:szCs w:val="28"/>
        </w:rPr>
        <w:t xml:space="preserve">0% </w:t>
      </w:r>
      <w:r w:rsidRPr="00D276CA">
        <w:rPr>
          <w:szCs w:val="28"/>
        </w:rPr>
        <w:t xml:space="preserve">nên đa số có nhận thức tốt, </w:t>
      </w:r>
      <w:r w:rsidR="00E647E5">
        <w:rPr>
          <w:szCs w:val="28"/>
        </w:rPr>
        <w:t xml:space="preserve">đội ngũ CBGVNV </w:t>
      </w:r>
      <w:r w:rsidRPr="00D276CA">
        <w:rPr>
          <w:szCs w:val="28"/>
        </w:rPr>
        <w:t xml:space="preserve">có năng lực chuyên môn khá phù hợp với từng </w:t>
      </w:r>
      <w:r w:rsidR="00E647E5">
        <w:rPr>
          <w:szCs w:val="28"/>
        </w:rPr>
        <w:t>vị trí việc làm</w:t>
      </w:r>
      <w:r w:rsidRPr="00D276CA">
        <w:rPr>
          <w:szCs w:val="28"/>
        </w:rPr>
        <w:t>.</w:t>
      </w:r>
    </w:p>
    <w:p w:rsidR="000E0479" w:rsidRPr="00D276CA" w:rsidRDefault="000E0479" w:rsidP="00807509">
      <w:pPr>
        <w:spacing w:before="60" w:after="60" w:line="276" w:lineRule="auto"/>
        <w:ind w:firstLine="720"/>
        <w:jc w:val="both"/>
        <w:rPr>
          <w:szCs w:val="28"/>
        </w:rPr>
      </w:pPr>
      <w:r w:rsidRPr="00D276CA">
        <w:rPr>
          <w:szCs w:val="28"/>
        </w:rPr>
        <w:t xml:space="preserve">- </w:t>
      </w:r>
      <w:r w:rsidR="005F540B" w:rsidRPr="00D276CA">
        <w:rPr>
          <w:szCs w:val="28"/>
        </w:rPr>
        <w:t>T</w:t>
      </w:r>
      <w:r w:rsidRPr="00D276CA">
        <w:rPr>
          <w:szCs w:val="28"/>
        </w:rPr>
        <w:t xml:space="preserve">ỷ lệ GV/lớp </w:t>
      </w:r>
      <w:r w:rsidR="005F540B" w:rsidRPr="00D276CA">
        <w:rPr>
          <w:szCs w:val="28"/>
        </w:rPr>
        <w:t>đảm bảo theo quy định</w:t>
      </w:r>
      <w:r w:rsidRPr="00D276CA">
        <w:rPr>
          <w:szCs w:val="28"/>
        </w:rPr>
        <w:t xml:space="preserve"> nên thuận lợi cho hoạt động chuyên môn. Có tỷ lệ giáo viên giỏi cấp trường cao, có GV giỏi cấp huyện, cấp tỉnh. Hàng năm đều qua các lớp tập huấn bồi dưỡng nghiệp vụ, bồi dưỡng thường xuyên. 100% GV đều soạn </w:t>
      </w:r>
      <w:r w:rsidR="006D00CE" w:rsidRPr="00D276CA">
        <w:rPr>
          <w:szCs w:val="28"/>
        </w:rPr>
        <w:t xml:space="preserve">được </w:t>
      </w:r>
      <w:r w:rsidRPr="00D276CA">
        <w:rPr>
          <w:szCs w:val="28"/>
        </w:rPr>
        <w:t>giáo án trên máy tính, đa số CB-GV-CNV có và biết sử dụng máy tính và mạng Internet nên rất thuận lợi cho việc nắm bắt và chuyển tải thông tin trong mọi hoạt động của trường</w:t>
      </w:r>
      <w:r w:rsidR="00976B02" w:rsidRPr="00D276CA">
        <w:rPr>
          <w:szCs w:val="28"/>
        </w:rPr>
        <w:t xml:space="preserve"> và thực hiện dạy học trực tuyến</w:t>
      </w:r>
      <w:r w:rsidRPr="00D276CA">
        <w:rPr>
          <w:szCs w:val="28"/>
        </w:rPr>
        <w:t>.</w:t>
      </w:r>
    </w:p>
    <w:p w:rsidR="000E0479" w:rsidRPr="00D276CA" w:rsidRDefault="000E0479" w:rsidP="00807509">
      <w:pPr>
        <w:spacing w:before="60" w:after="60" w:line="276" w:lineRule="auto"/>
        <w:ind w:firstLine="720"/>
        <w:jc w:val="both"/>
        <w:rPr>
          <w:szCs w:val="28"/>
        </w:rPr>
      </w:pPr>
      <w:r w:rsidRPr="00D276CA">
        <w:rPr>
          <w:szCs w:val="28"/>
        </w:rPr>
        <w:t>- Nhà trường có đủ nhân viên phụ trách ở các bộ phận</w:t>
      </w:r>
      <w:r w:rsidR="005F540B" w:rsidRPr="00D276CA">
        <w:rPr>
          <w:szCs w:val="28"/>
        </w:rPr>
        <w:t xml:space="preserve"> theo quy định.</w:t>
      </w:r>
      <w:r w:rsidRPr="00D276CA">
        <w:rPr>
          <w:szCs w:val="28"/>
        </w:rPr>
        <w:t xml:space="preserve"> </w:t>
      </w:r>
    </w:p>
    <w:p w:rsidR="0093437A" w:rsidRPr="00D276CA" w:rsidRDefault="00BC6FE7" w:rsidP="00807509">
      <w:pPr>
        <w:spacing w:before="60" w:after="60" w:line="276" w:lineRule="auto"/>
        <w:ind w:firstLine="720"/>
        <w:jc w:val="both"/>
        <w:rPr>
          <w:szCs w:val="28"/>
        </w:rPr>
      </w:pPr>
      <w:r w:rsidRPr="00D276CA">
        <w:rPr>
          <w:b/>
          <w:szCs w:val="28"/>
        </w:rPr>
        <w:t>* Điểm yếu</w:t>
      </w:r>
      <w:r w:rsidRPr="00D276CA">
        <w:rPr>
          <w:szCs w:val="28"/>
        </w:rPr>
        <w:t xml:space="preserve">: </w:t>
      </w:r>
    </w:p>
    <w:p w:rsidR="006D00CE" w:rsidRPr="00D276CA" w:rsidRDefault="000A3803" w:rsidP="00807509">
      <w:pPr>
        <w:spacing w:before="60" w:after="60" w:line="276" w:lineRule="auto"/>
        <w:ind w:firstLine="720"/>
        <w:jc w:val="both"/>
        <w:rPr>
          <w:szCs w:val="28"/>
        </w:rPr>
      </w:pPr>
      <w:r w:rsidRPr="00D276CA">
        <w:rPr>
          <w:szCs w:val="28"/>
        </w:rPr>
        <w:t xml:space="preserve">- </w:t>
      </w:r>
      <w:r w:rsidR="006D00CE" w:rsidRPr="00D276CA">
        <w:rPr>
          <w:szCs w:val="28"/>
        </w:rPr>
        <w:t xml:space="preserve"> Tỷ lệ Giáo viên trên lớp tương đối đảm bảo nhưng không cân đối giữa các môn học chuyên ngành (</w:t>
      </w:r>
      <w:r w:rsidR="00403F7C">
        <w:rPr>
          <w:szCs w:val="28"/>
        </w:rPr>
        <w:t>GDTC</w:t>
      </w:r>
      <w:r w:rsidR="006D00CE" w:rsidRPr="00D276CA">
        <w:rPr>
          <w:szCs w:val="28"/>
        </w:rPr>
        <w:t xml:space="preserve"> thừa tiết, Âm nhạc và Mỹ thuật thiếu tiết theo quy định)</w:t>
      </w:r>
      <w:r w:rsidR="00BE12F4" w:rsidRPr="00D276CA">
        <w:rPr>
          <w:szCs w:val="28"/>
        </w:rPr>
        <w:t xml:space="preserve"> gây khó khăn cho việc phân công giảng dạy.</w:t>
      </w:r>
    </w:p>
    <w:p w:rsidR="00BC6FE7" w:rsidRPr="00D276CA" w:rsidRDefault="006D00CE" w:rsidP="00807509">
      <w:pPr>
        <w:spacing w:before="60" w:after="60" w:line="276" w:lineRule="auto"/>
        <w:ind w:firstLine="720"/>
        <w:jc w:val="both"/>
        <w:rPr>
          <w:szCs w:val="28"/>
        </w:rPr>
      </w:pPr>
      <w:r w:rsidRPr="00D276CA">
        <w:rPr>
          <w:szCs w:val="28"/>
        </w:rPr>
        <w:t xml:space="preserve">- </w:t>
      </w:r>
      <w:r w:rsidR="00BC6FE7" w:rsidRPr="00D276CA">
        <w:rPr>
          <w:szCs w:val="28"/>
        </w:rPr>
        <w:t xml:space="preserve">Tỷ lệ </w:t>
      </w:r>
      <w:r w:rsidRPr="00D276CA">
        <w:rPr>
          <w:szCs w:val="28"/>
        </w:rPr>
        <w:t xml:space="preserve">CBGVNV </w:t>
      </w:r>
      <w:r w:rsidR="00BC6FE7" w:rsidRPr="00D276CA">
        <w:rPr>
          <w:szCs w:val="28"/>
        </w:rPr>
        <w:t xml:space="preserve">nữ cao </w:t>
      </w:r>
      <w:r w:rsidRPr="00D276CA">
        <w:rPr>
          <w:szCs w:val="28"/>
        </w:rPr>
        <w:t>(</w:t>
      </w:r>
      <w:r w:rsidR="000133CF">
        <w:rPr>
          <w:szCs w:val="28"/>
        </w:rPr>
        <w:t>89,29</w:t>
      </w:r>
      <w:r w:rsidRPr="00D276CA">
        <w:rPr>
          <w:szCs w:val="28"/>
        </w:rPr>
        <w:t xml:space="preserve">%) </w:t>
      </w:r>
      <w:r w:rsidR="00BC6FE7" w:rsidRPr="00D276CA">
        <w:rPr>
          <w:szCs w:val="28"/>
        </w:rPr>
        <w:t>nên gặp nhiề</w:t>
      </w:r>
      <w:r w:rsidR="000155F6" w:rsidRPr="00D276CA">
        <w:rPr>
          <w:szCs w:val="28"/>
        </w:rPr>
        <w:t xml:space="preserve">u khó khăn trong các </w:t>
      </w:r>
      <w:r w:rsidR="00BC6FE7" w:rsidRPr="00D276CA">
        <w:rPr>
          <w:szCs w:val="28"/>
        </w:rPr>
        <w:t>hoạt động cần sức mạnh của nam giới.</w:t>
      </w:r>
      <w:r w:rsidR="00236EC1" w:rsidRPr="00D276CA">
        <w:rPr>
          <w:szCs w:val="28"/>
        </w:rPr>
        <w:t xml:space="preserve"> Một số GV con nhỏ nên bị hạn chế về thời gian đầu tư cho chuyên môn.</w:t>
      </w:r>
    </w:p>
    <w:p w:rsidR="009C70D2" w:rsidRPr="00D276CA" w:rsidRDefault="000A3803" w:rsidP="00807509">
      <w:pPr>
        <w:spacing w:before="60" w:after="60" w:line="276" w:lineRule="auto"/>
        <w:ind w:firstLine="720"/>
        <w:jc w:val="both"/>
        <w:rPr>
          <w:szCs w:val="28"/>
        </w:rPr>
      </w:pPr>
      <w:r w:rsidRPr="00D276CA">
        <w:rPr>
          <w:szCs w:val="28"/>
        </w:rPr>
        <w:t xml:space="preserve">- </w:t>
      </w:r>
      <w:r w:rsidR="0093437A" w:rsidRPr="00D276CA">
        <w:rPr>
          <w:szCs w:val="28"/>
        </w:rPr>
        <w:t xml:space="preserve">Tỷ lệ GV chưa đạt chuẩn theo Luật Giáo dục 2019 </w:t>
      </w:r>
      <w:r w:rsidR="00583EF8" w:rsidRPr="00D276CA">
        <w:rPr>
          <w:szCs w:val="28"/>
        </w:rPr>
        <w:t xml:space="preserve">còn </w:t>
      </w:r>
      <w:r w:rsidR="009C5A28">
        <w:rPr>
          <w:szCs w:val="28"/>
        </w:rPr>
        <w:t>2/2</w:t>
      </w:r>
      <w:r w:rsidR="00682C88">
        <w:rPr>
          <w:szCs w:val="28"/>
        </w:rPr>
        <w:t>1</w:t>
      </w:r>
      <w:r w:rsidR="009C5A28">
        <w:rPr>
          <w:szCs w:val="28"/>
        </w:rPr>
        <w:t xml:space="preserve">GV </w:t>
      </w:r>
      <w:r w:rsidR="00583EF8" w:rsidRPr="00D276CA">
        <w:rPr>
          <w:szCs w:val="28"/>
        </w:rPr>
        <w:t>(</w:t>
      </w:r>
      <w:r w:rsidR="00367D69">
        <w:rPr>
          <w:szCs w:val="28"/>
        </w:rPr>
        <w:t>8</w:t>
      </w:r>
      <w:r w:rsidR="00682C88">
        <w:rPr>
          <w:szCs w:val="28"/>
        </w:rPr>
        <w:t>,</w:t>
      </w:r>
      <w:r w:rsidR="00367D69">
        <w:rPr>
          <w:szCs w:val="28"/>
        </w:rPr>
        <w:t>7</w:t>
      </w:r>
      <w:r w:rsidR="00583EF8" w:rsidRPr="00D276CA">
        <w:rPr>
          <w:szCs w:val="28"/>
        </w:rPr>
        <w:t>%)</w:t>
      </w:r>
      <w:r w:rsidR="009C5A28">
        <w:rPr>
          <w:szCs w:val="28"/>
        </w:rPr>
        <w:t>, do lớn tuổi và sức khỏe hạn chế nên không tham gia đào tạo nâng chuẩn</w:t>
      </w:r>
      <w:r w:rsidR="008B70E8" w:rsidRPr="00D276CA">
        <w:rPr>
          <w:szCs w:val="28"/>
        </w:rPr>
        <w:t>. M</w:t>
      </w:r>
      <w:r w:rsidR="0093437A" w:rsidRPr="00D276CA">
        <w:rPr>
          <w:szCs w:val="28"/>
        </w:rPr>
        <w:t>ột số GV khả năng tiếp cận với CNTT hạn chế</w:t>
      </w:r>
      <w:r w:rsidR="009C70D2" w:rsidRPr="00D276CA">
        <w:rPr>
          <w:szCs w:val="28"/>
        </w:rPr>
        <w:t xml:space="preserve">, khả năng ứng dụng CNTT của 1 số GV, NV (khoảng </w:t>
      </w:r>
      <w:r w:rsidR="009C5A28">
        <w:rPr>
          <w:szCs w:val="28"/>
        </w:rPr>
        <w:t>2</w:t>
      </w:r>
      <w:r w:rsidR="009C70D2" w:rsidRPr="00D276CA">
        <w:rPr>
          <w:szCs w:val="28"/>
        </w:rPr>
        <w:t>0%) còn hạn chế ảnh hưởng đến tiến độ và hiệu quả công việc.</w:t>
      </w:r>
    </w:p>
    <w:p w:rsidR="006B115B" w:rsidRPr="00D276CA" w:rsidRDefault="000A3803" w:rsidP="00807509">
      <w:pPr>
        <w:spacing w:before="60" w:after="60" w:line="276" w:lineRule="auto"/>
        <w:ind w:firstLine="720"/>
        <w:jc w:val="both"/>
        <w:rPr>
          <w:szCs w:val="28"/>
        </w:rPr>
      </w:pPr>
      <w:r w:rsidRPr="00D276CA">
        <w:rPr>
          <w:szCs w:val="28"/>
        </w:rPr>
        <w:t>-</w:t>
      </w:r>
      <w:r w:rsidR="006B115B" w:rsidRPr="00D276CA">
        <w:rPr>
          <w:szCs w:val="28"/>
        </w:rPr>
        <w:t xml:space="preserve"> Trường có 2 điểm học</w:t>
      </w:r>
      <w:r w:rsidR="00976B02" w:rsidRPr="00D276CA">
        <w:rPr>
          <w:szCs w:val="28"/>
        </w:rPr>
        <w:t xml:space="preserve"> cách nhau 5 km</w:t>
      </w:r>
      <w:r w:rsidR="006B115B" w:rsidRPr="00D276CA">
        <w:rPr>
          <w:szCs w:val="28"/>
        </w:rPr>
        <w:t xml:space="preserve">, chỉ có 1 nhân viên phụ trách thư viện, thiết bị nên khó khăn trong việc tổ chức hoạt động của thư viện, thiết bị. </w:t>
      </w:r>
    </w:p>
    <w:p w:rsidR="000155F6" w:rsidRPr="00D276CA" w:rsidRDefault="00A84CD5" w:rsidP="00807509">
      <w:pPr>
        <w:pStyle w:val="ListParagraph"/>
        <w:numPr>
          <w:ilvl w:val="1"/>
          <w:numId w:val="1"/>
        </w:numPr>
        <w:spacing w:before="60" w:after="60" w:line="276" w:lineRule="auto"/>
        <w:jc w:val="both"/>
        <w:outlineLvl w:val="0"/>
        <w:rPr>
          <w:rFonts w:eastAsia="Times New Roman" w:cs="Times New Roman"/>
          <w:b/>
          <w:szCs w:val="28"/>
        </w:rPr>
      </w:pPr>
      <w:r w:rsidRPr="00D276CA">
        <w:rPr>
          <w:rFonts w:eastAsia="Times New Roman" w:cs="Times New Roman"/>
          <w:b/>
          <w:szCs w:val="28"/>
          <w:lang w:val="vi-VN"/>
        </w:rPr>
        <w:t>Cơ sở vật chất, thiết bị dạy học</w:t>
      </w:r>
    </w:p>
    <w:p w:rsidR="00665E7E" w:rsidRPr="00D276CA" w:rsidRDefault="00665E7E" w:rsidP="00807509">
      <w:pPr>
        <w:pStyle w:val="ListParagraph"/>
        <w:numPr>
          <w:ilvl w:val="0"/>
          <w:numId w:val="3"/>
        </w:numPr>
        <w:spacing w:before="60" w:after="60" w:line="276" w:lineRule="auto"/>
        <w:jc w:val="both"/>
        <w:outlineLvl w:val="0"/>
        <w:rPr>
          <w:rFonts w:eastAsia="Times New Roman" w:cs="Times New Roman"/>
          <w:b/>
          <w:szCs w:val="28"/>
        </w:rPr>
      </w:pPr>
      <w:r w:rsidRPr="00D276CA">
        <w:rPr>
          <w:rFonts w:eastAsia="Times New Roman" w:cs="Times New Roman"/>
          <w:b/>
          <w:szCs w:val="28"/>
        </w:rPr>
        <w:t>Cơ sở vật chất:</w:t>
      </w:r>
    </w:p>
    <w:tbl>
      <w:tblPr>
        <w:tblStyle w:val="TableGrid"/>
        <w:tblW w:w="9493" w:type="dxa"/>
        <w:jc w:val="center"/>
        <w:tblLook w:val="04A0" w:firstRow="1" w:lastRow="0" w:firstColumn="1" w:lastColumn="0" w:noHBand="0" w:noVBand="1"/>
      </w:tblPr>
      <w:tblGrid>
        <w:gridCol w:w="1188"/>
        <w:gridCol w:w="870"/>
        <w:gridCol w:w="631"/>
        <w:gridCol w:w="1134"/>
        <w:gridCol w:w="722"/>
        <w:gridCol w:w="609"/>
        <w:gridCol w:w="895"/>
        <w:gridCol w:w="730"/>
        <w:gridCol w:w="712"/>
        <w:gridCol w:w="751"/>
        <w:gridCol w:w="1251"/>
      </w:tblGrid>
      <w:tr w:rsidR="00D276CA" w:rsidRPr="00D276CA" w:rsidTr="00A85024">
        <w:trPr>
          <w:tblHeader/>
          <w:jc w:val="center"/>
        </w:trPr>
        <w:tc>
          <w:tcPr>
            <w:tcW w:w="1188"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lang w:val="en-US"/>
              </w:rPr>
            </w:pPr>
            <w:r w:rsidRPr="00D276CA">
              <w:rPr>
                <w:rFonts w:ascii="Times New Roman" w:hAnsi="Times New Roman" w:cs="Times New Roman"/>
                <w:b/>
                <w:sz w:val="24"/>
                <w:szCs w:val="28"/>
                <w:lang w:val="en-US"/>
              </w:rPr>
              <w:t>Tên phòng</w:t>
            </w:r>
            <w:r w:rsidR="001C56FC" w:rsidRPr="00D276CA">
              <w:rPr>
                <w:rFonts w:ascii="Times New Roman" w:hAnsi="Times New Roman" w:cs="Times New Roman"/>
                <w:b/>
                <w:sz w:val="24"/>
                <w:szCs w:val="28"/>
                <w:lang w:val="en-US"/>
              </w:rPr>
              <w:t>/ Điểm học</w:t>
            </w:r>
          </w:p>
        </w:tc>
        <w:tc>
          <w:tcPr>
            <w:tcW w:w="870"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lang w:val="en-US"/>
              </w:rPr>
            </w:pPr>
            <w:r w:rsidRPr="00D276CA">
              <w:rPr>
                <w:rFonts w:ascii="Times New Roman" w:hAnsi="Times New Roman" w:cs="Times New Roman"/>
                <w:b/>
                <w:sz w:val="24"/>
                <w:szCs w:val="28"/>
                <w:lang w:val="en-US"/>
              </w:rPr>
              <w:t>Phòng học</w:t>
            </w:r>
          </w:p>
        </w:tc>
        <w:tc>
          <w:tcPr>
            <w:tcW w:w="631"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rPr>
            </w:pPr>
            <w:r w:rsidRPr="00D276CA">
              <w:rPr>
                <w:rFonts w:ascii="Times New Roman" w:hAnsi="Times New Roman" w:cs="Times New Roman"/>
                <w:b/>
                <w:sz w:val="24"/>
                <w:szCs w:val="28"/>
              </w:rPr>
              <w:t>P. NT</w:t>
            </w:r>
          </w:p>
        </w:tc>
        <w:tc>
          <w:tcPr>
            <w:tcW w:w="1134"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rPr>
            </w:pPr>
            <w:r w:rsidRPr="00D276CA">
              <w:rPr>
                <w:rFonts w:ascii="Times New Roman" w:hAnsi="Times New Roman" w:cs="Times New Roman"/>
                <w:b/>
                <w:sz w:val="24"/>
                <w:szCs w:val="28"/>
              </w:rPr>
              <w:t>P. làm việc</w:t>
            </w:r>
          </w:p>
        </w:tc>
        <w:tc>
          <w:tcPr>
            <w:tcW w:w="722"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rPr>
            </w:pPr>
            <w:r w:rsidRPr="00D276CA">
              <w:rPr>
                <w:rFonts w:ascii="Times New Roman" w:hAnsi="Times New Roman" w:cs="Times New Roman"/>
                <w:b/>
                <w:sz w:val="24"/>
                <w:szCs w:val="28"/>
              </w:rPr>
              <w:t>Thư viện</w:t>
            </w:r>
          </w:p>
        </w:tc>
        <w:tc>
          <w:tcPr>
            <w:tcW w:w="609"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lang w:val="en-US"/>
              </w:rPr>
            </w:pPr>
            <w:r w:rsidRPr="00D276CA">
              <w:rPr>
                <w:rFonts w:ascii="Times New Roman" w:hAnsi="Times New Roman" w:cs="Times New Roman"/>
                <w:b/>
                <w:sz w:val="24"/>
                <w:szCs w:val="28"/>
                <w:lang w:val="en-US"/>
              </w:rPr>
              <w:t>P. y tế</w:t>
            </w:r>
          </w:p>
        </w:tc>
        <w:tc>
          <w:tcPr>
            <w:tcW w:w="895"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lang w:val="en-US"/>
              </w:rPr>
            </w:pPr>
            <w:r w:rsidRPr="00D276CA">
              <w:rPr>
                <w:rFonts w:ascii="Times New Roman" w:hAnsi="Times New Roman" w:cs="Times New Roman"/>
                <w:b/>
                <w:sz w:val="24"/>
                <w:szCs w:val="28"/>
                <w:lang w:val="en-US"/>
              </w:rPr>
              <w:t>P. Đội</w:t>
            </w:r>
          </w:p>
        </w:tc>
        <w:tc>
          <w:tcPr>
            <w:tcW w:w="730"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lang w:val="en-US"/>
              </w:rPr>
            </w:pPr>
            <w:r w:rsidRPr="00D276CA">
              <w:rPr>
                <w:rFonts w:ascii="Times New Roman" w:hAnsi="Times New Roman" w:cs="Times New Roman"/>
                <w:b/>
                <w:sz w:val="24"/>
                <w:szCs w:val="28"/>
                <w:lang w:val="en-US"/>
              </w:rPr>
              <w:t>B.vệ</w:t>
            </w:r>
          </w:p>
        </w:tc>
        <w:tc>
          <w:tcPr>
            <w:tcW w:w="712"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lang w:val="en-US"/>
              </w:rPr>
            </w:pPr>
            <w:r w:rsidRPr="00D276CA">
              <w:rPr>
                <w:rFonts w:ascii="Times New Roman" w:hAnsi="Times New Roman" w:cs="Times New Roman"/>
                <w:b/>
                <w:sz w:val="24"/>
                <w:szCs w:val="28"/>
                <w:lang w:val="en-US"/>
              </w:rPr>
              <w:t>NVS</w:t>
            </w:r>
          </w:p>
        </w:tc>
        <w:tc>
          <w:tcPr>
            <w:tcW w:w="751"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lang w:val="en-US"/>
              </w:rPr>
            </w:pPr>
            <w:r w:rsidRPr="00D276CA">
              <w:rPr>
                <w:rFonts w:ascii="Times New Roman" w:hAnsi="Times New Roman" w:cs="Times New Roman"/>
                <w:b/>
                <w:sz w:val="24"/>
                <w:szCs w:val="28"/>
                <w:lang w:val="en-US"/>
              </w:rPr>
              <w:t>Nhà xe</w:t>
            </w:r>
          </w:p>
        </w:tc>
        <w:tc>
          <w:tcPr>
            <w:tcW w:w="1251" w:type="dxa"/>
            <w:vAlign w:val="center"/>
          </w:tcPr>
          <w:p w:rsidR="000155F6" w:rsidRPr="00D276CA" w:rsidRDefault="00665E7E" w:rsidP="00807509">
            <w:pPr>
              <w:spacing w:before="60" w:after="60" w:line="276" w:lineRule="auto"/>
              <w:jc w:val="center"/>
              <w:rPr>
                <w:rFonts w:ascii="Times New Roman" w:hAnsi="Times New Roman" w:cs="Times New Roman"/>
                <w:b/>
                <w:sz w:val="24"/>
                <w:szCs w:val="28"/>
                <w:lang w:val="en-US"/>
              </w:rPr>
            </w:pPr>
            <w:r w:rsidRPr="00D276CA">
              <w:rPr>
                <w:rFonts w:ascii="Times New Roman" w:hAnsi="Times New Roman" w:cs="Times New Roman"/>
                <w:b/>
                <w:sz w:val="24"/>
                <w:szCs w:val="28"/>
                <w:lang w:val="en-US"/>
              </w:rPr>
              <w:t>Hàng rào, cổng</w:t>
            </w:r>
          </w:p>
        </w:tc>
      </w:tr>
      <w:tr w:rsidR="00D276CA" w:rsidRPr="00D276CA" w:rsidTr="00A85024">
        <w:trPr>
          <w:jc w:val="center"/>
        </w:trPr>
        <w:tc>
          <w:tcPr>
            <w:tcW w:w="1188" w:type="dxa"/>
            <w:vAlign w:val="center"/>
          </w:tcPr>
          <w:p w:rsidR="00665E7E" w:rsidRPr="00D276CA" w:rsidRDefault="00665E7E" w:rsidP="00C37C6C">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Đ</w:t>
            </w:r>
            <w:r w:rsidR="00C37C6C">
              <w:rPr>
                <w:rFonts w:ascii="Times New Roman" w:hAnsi="Times New Roman" w:cs="Times New Roman"/>
                <w:szCs w:val="28"/>
                <w:lang w:val="en-US"/>
              </w:rPr>
              <w:t>. chính</w:t>
            </w:r>
            <w:r w:rsidRPr="00D276CA">
              <w:rPr>
                <w:rFonts w:ascii="Times New Roman" w:hAnsi="Times New Roman" w:cs="Times New Roman"/>
                <w:szCs w:val="28"/>
                <w:lang w:val="en-US"/>
              </w:rPr>
              <w:t xml:space="preserve"> </w:t>
            </w:r>
          </w:p>
        </w:tc>
        <w:tc>
          <w:tcPr>
            <w:tcW w:w="870" w:type="dxa"/>
            <w:vAlign w:val="center"/>
          </w:tcPr>
          <w:p w:rsidR="00665E7E" w:rsidRPr="00D276CA" w:rsidRDefault="00474479" w:rsidP="006F5217">
            <w:pPr>
              <w:spacing w:before="60" w:after="60" w:line="276" w:lineRule="auto"/>
              <w:jc w:val="center"/>
              <w:rPr>
                <w:rFonts w:ascii="Times New Roman" w:hAnsi="Times New Roman" w:cs="Times New Roman"/>
                <w:szCs w:val="28"/>
                <w:lang w:val="en-US"/>
              </w:rPr>
            </w:pPr>
            <w:r>
              <w:rPr>
                <w:rFonts w:ascii="Times New Roman" w:hAnsi="Times New Roman" w:cs="Times New Roman"/>
                <w:szCs w:val="28"/>
                <w:lang w:val="en-US"/>
              </w:rPr>
              <w:t>1</w:t>
            </w:r>
            <w:r w:rsidR="006F5217">
              <w:rPr>
                <w:rFonts w:ascii="Times New Roman" w:hAnsi="Times New Roman" w:cs="Times New Roman"/>
                <w:szCs w:val="28"/>
                <w:lang w:val="en-US"/>
              </w:rPr>
              <w:t>4</w:t>
            </w:r>
          </w:p>
        </w:tc>
        <w:tc>
          <w:tcPr>
            <w:tcW w:w="631" w:type="dxa"/>
            <w:vAlign w:val="center"/>
          </w:tcPr>
          <w:p w:rsidR="00665E7E" w:rsidRPr="00D276CA" w:rsidRDefault="00665E7E" w:rsidP="00807509">
            <w:pPr>
              <w:spacing w:before="60" w:after="60" w:line="276" w:lineRule="auto"/>
              <w:jc w:val="center"/>
              <w:rPr>
                <w:rFonts w:ascii="Times New Roman" w:hAnsi="Times New Roman" w:cs="Times New Roman"/>
                <w:szCs w:val="28"/>
              </w:rPr>
            </w:pPr>
            <w:r w:rsidRPr="00D276CA">
              <w:rPr>
                <w:rFonts w:ascii="Times New Roman" w:hAnsi="Times New Roman" w:cs="Times New Roman"/>
                <w:szCs w:val="28"/>
              </w:rPr>
              <w:t>2</w:t>
            </w:r>
          </w:p>
        </w:tc>
        <w:tc>
          <w:tcPr>
            <w:tcW w:w="1134" w:type="dxa"/>
            <w:vAlign w:val="center"/>
          </w:tcPr>
          <w:p w:rsidR="00665E7E" w:rsidRPr="00D276CA" w:rsidRDefault="00665E7E" w:rsidP="00807509">
            <w:pPr>
              <w:spacing w:before="60" w:after="60" w:line="276" w:lineRule="auto"/>
              <w:jc w:val="center"/>
              <w:rPr>
                <w:rFonts w:ascii="Times New Roman" w:hAnsi="Times New Roman" w:cs="Times New Roman"/>
                <w:szCs w:val="28"/>
              </w:rPr>
            </w:pPr>
            <w:r w:rsidRPr="00D276CA">
              <w:rPr>
                <w:rFonts w:ascii="Times New Roman" w:hAnsi="Times New Roman" w:cs="Times New Roman"/>
                <w:sz w:val="24"/>
                <w:szCs w:val="28"/>
              </w:rPr>
              <w:t>Nhà hiệu bộ (3)</w:t>
            </w:r>
          </w:p>
        </w:tc>
        <w:tc>
          <w:tcPr>
            <w:tcW w:w="722" w:type="dxa"/>
            <w:vAlign w:val="center"/>
          </w:tcPr>
          <w:p w:rsidR="00665E7E" w:rsidRPr="00D276CA" w:rsidRDefault="00665E7E" w:rsidP="00807509">
            <w:pPr>
              <w:spacing w:before="60" w:after="60" w:line="276" w:lineRule="auto"/>
              <w:jc w:val="center"/>
              <w:rPr>
                <w:rFonts w:ascii="Times New Roman" w:hAnsi="Times New Roman" w:cs="Times New Roman"/>
                <w:szCs w:val="28"/>
              </w:rPr>
            </w:pPr>
            <w:r w:rsidRPr="00D276CA">
              <w:rPr>
                <w:rFonts w:ascii="Times New Roman" w:hAnsi="Times New Roman" w:cs="Times New Roman"/>
                <w:szCs w:val="28"/>
              </w:rPr>
              <w:t>1</w:t>
            </w:r>
          </w:p>
        </w:tc>
        <w:tc>
          <w:tcPr>
            <w:tcW w:w="609"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1</w:t>
            </w:r>
          </w:p>
        </w:tc>
        <w:tc>
          <w:tcPr>
            <w:tcW w:w="895"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1</w:t>
            </w:r>
          </w:p>
        </w:tc>
        <w:tc>
          <w:tcPr>
            <w:tcW w:w="730"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1</w:t>
            </w:r>
          </w:p>
        </w:tc>
        <w:tc>
          <w:tcPr>
            <w:tcW w:w="712"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2</w:t>
            </w:r>
          </w:p>
        </w:tc>
        <w:tc>
          <w:tcPr>
            <w:tcW w:w="751"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2</w:t>
            </w:r>
          </w:p>
        </w:tc>
        <w:tc>
          <w:tcPr>
            <w:tcW w:w="1251" w:type="dxa"/>
            <w:vMerge w:val="restart"/>
            <w:vAlign w:val="center"/>
          </w:tcPr>
          <w:p w:rsidR="00665E7E" w:rsidRPr="00D276CA" w:rsidRDefault="006B115B"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Tương đối đ</w:t>
            </w:r>
            <w:r w:rsidR="00665E7E" w:rsidRPr="00D276CA">
              <w:rPr>
                <w:rFonts w:ascii="Times New Roman" w:hAnsi="Times New Roman" w:cs="Times New Roman"/>
                <w:szCs w:val="28"/>
                <w:lang w:val="en-US"/>
              </w:rPr>
              <w:t>ảm bảo</w:t>
            </w:r>
          </w:p>
        </w:tc>
      </w:tr>
      <w:tr w:rsidR="00D276CA" w:rsidRPr="00D276CA" w:rsidTr="00A85024">
        <w:trPr>
          <w:jc w:val="center"/>
        </w:trPr>
        <w:tc>
          <w:tcPr>
            <w:tcW w:w="1188"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lastRenderedPageBreak/>
              <w:t>Điểm lẻ</w:t>
            </w:r>
          </w:p>
        </w:tc>
        <w:tc>
          <w:tcPr>
            <w:tcW w:w="870"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6</w:t>
            </w:r>
          </w:p>
        </w:tc>
        <w:tc>
          <w:tcPr>
            <w:tcW w:w="631" w:type="dxa"/>
            <w:vAlign w:val="center"/>
          </w:tcPr>
          <w:p w:rsidR="00665E7E" w:rsidRPr="00D276CA" w:rsidRDefault="00665E7E" w:rsidP="00807509">
            <w:pPr>
              <w:spacing w:before="60" w:after="60" w:line="276" w:lineRule="auto"/>
              <w:jc w:val="center"/>
              <w:rPr>
                <w:rFonts w:ascii="Times New Roman" w:hAnsi="Times New Roman" w:cs="Times New Roman"/>
                <w:szCs w:val="28"/>
              </w:rPr>
            </w:pPr>
            <w:r w:rsidRPr="00D276CA">
              <w:rPr>
                <w:rFonts w:ascii="Times New Roman" w:hAnsi="Times New Roman" w:cs="Times New Roman"/>
                <w:szCs w:val="28"/>
              </w:rPr>
              <w:t>2</w:t>
            </w:r>
          </w:p>
        </w:tc>
        <w:tc>
          <w:tcPr>
            <w:tcW w:w="1134" w:type="dxa"/>
            <w:vAlign w:val="center"/>
          </w:tcPr>
          <w:p w:rsidR="00665E7E" w:rsidRPr="00D276CA" w:rsidRDefault="00665E7E" w:rsidP="00807509">
            <w:pPr>
              <w:spacing w:before="60" w:after="60" w:line="276" w:lineRule="auto"/>
              <w:jc w:val="center"/>
              <w:rPr>
                <w:rFonts w:ascii="Times New Roman" w:hAnsi="Times New Roman" w:cs="Times New Roman"/>
                <w:szCs w:val="28"/>
              </w:rPr>
            </w:pPr>
            <w:r w:rsidRPr="00D276CA">
              <w:rPr>
                <w:rFonts w:ascii="Times New Roman" w:hAnsi="Times New Roman" w:cs="Times New Roman"/>
                <w:szCs w:val="28"/>
              </w:rPr>
              <w:t>2</w:t>
            </w:r>
          </w:p>
        </w:tc>
        <w:tc>
          <w:tcPr>
            <w:tcW w:w="722" w:type="dxa"/>
            <w:vAlign w:val="center"/>
          </w:tcPr>
          <w:p w:rsidR="00665E7E" w:rsidRPr="00D276CA" w:rsidRDefault="00665E7E" w:rsidP="00807509">
            <w:pPr>
              <w:spacing w:before="60" w:after="60" w:line="276" w:lineRule="auto"/>
              <w:jc w:val="center"/>
              <w:rPr>
                <w:rFonts w:ascii="Times New Roman" w:hAnsi="Times New Roman" w:cs="Times New Roman"/>
                <w:szCs w:val="28"/>
              </w:rPr>
            </w:pPr>
            <w:r w:rsidRPr="00D276CA">
              <w:rPr>
                <w:rFonts w:ascii="Times New Roman" w:hAnsi="Times New Roman" w:cs="Times New Roman"/>
                <w:szCs w:val="28"/>
              </w:rPr>
              <w:t>1</w:t>
            </w:r>
          </w:p>
        </w:tc>
        <w:tc>
          <w:tcPr>
            <w:tcW w:w="609"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1</w:t>
            </w:r>
          </w:p>
        </w:tc>
        <w:tc>
          <w:tcPr>
            <w:tcW w:w="895"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1</w:t>
            </w:r>
          </w:p>
        </w:tc>
        <w:tc>
          <w:tcPr>
            <w:tcW w:w="730"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1</w:t>
            </w:r>
          </w:p>
        </w:tc>
        <w:tc>
          <w:tcPr>
            <w:tcW w:w="712"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2</w:t>
            </w:r>
          </w:p>
        </w:tc>
        <w:tc>
          <w:tcPr>
            <w:tcW w:w="751" w:type="dxa"/>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r w:rsidRPr="00D276CA">
              <w:rPr>
                <w:rFonts w:ascii="Times New Roman" w:hAnsi="Times New Roman" w:cs="Times New Roman"/>
                <w:szCs w:val="28"/>
                <w:lang w:val="en-US"/>
              </w:rPr>
              <w:t>1</w:t>
            </w:r>
          </w:p>
        </w:tc>
        <w:tc>
          <w:tcPr>
            <w:tcW w:w="1251" w:type="dxa"/>
            <w:vMerge/>
            <w:vAlign w:val="center"/>
          </w:tcPr>
          <w:p w:rsidR="00665E7E" w:rsidRPr="00D276CA" w:rsidRDefault="00665E7E" w:rsidP="00807509">
            <w:pPr>
              <w:spacing w:before="60" w:after="60" w:line="276" w:lineRule="auto"/>
              <w:jc w:val="center"/>
              <w:rPr>
                <w:rFonts w:ascii="Times New Roman" w:hAnsi="Times New Roman" w:cs="Times New Roman"/>
                <w:szCs w:val="28"/>
                <w:lang w:val="en-US"/>
              </w:rPr>
            </w:pPr>
          </w:p>
        </w:tc>
      </w:tr>
      <w:tr w:rsidR="00D276CA" w:rsidRPr="00D276CA" w:rsidTr="00A85024">
        <w:trPr>
          <w:jc w:val="center"/>
        </w:trPr>
        <w:tc>
          <w:tcPr>
            <w:tcW w:w="1188" w:type="dxa"/>
            <w:vAlign w:val="center"/>
          </w:tcPr>
          <w:p w:rsidR="00665E7E" w:rsidRPr="00D276CA" w:rsidRDefault="00665E7E" w:rsidP="00807509">
            <w:pPr>
              <w:spacing w:before="60" w:after="60" w:line="276" w:lineRule="auto"/>
              <w:jc w:val="center"/>
              <w:rPr>
                <w:rFonts w:ascii="Times New Roman" w:hAnsi="Times New Roman" w:cs="Times New Roman"/>
                <w:b/>
                <w:szCs w:val="28"/>
                <w:lang w:val="en-US"/>
              </w:rPr>
            </w:pPr>
            <w:r w:rsidRPr="00D276CA">
              <w:rPr>
                <w:rFonts w:ascii="Times New Roman" w:hAnsi="Times New Roman" w:cs="Times New Roman"/>
                <w:b/>
                <w:szCs w:val="28"/>
                <w:lang w:val="en-US"/>
              </w:rPr>
              <w:lastRenderedPageBreak/>
              <w:t>Cộng</w:t>
            </w:r>
          </w:p>
        </w:tc>
        <w:tc>
          <w:tcPr>
            <w:tcW w:w="870" w:type="dxa"/>
            <w:vAlign w:val="center"/>
          </w:tcPr>
          <w:p w:rsidR="00665E7E" w:rsidRPr="00D276CA" w:rsidRDefault="006F5217" w:rsidP="00367D69">
            <w:pPr>
              <w:spacing w:before="60" w:after="60" w:line="276" w:lineRule="auto"/>
              <w:jc w:val="center"/>
              <w:rPr>
                <w:rFonts w:ascii="Times New Roman" w:hAnsi="Times New Roman" w:cs="Times New Roman"/>
                <w:b/>
                <w:szCs w:val="28"/>
                <w:lang w:val="en-US"/>
              </w:rPr>
            </w:pPr>
            <w:r>
              <w:rPr>
                <w:rFonts w:ascii="Times New Roman" w:hAnsi="Times New Roman" w:cs="Times New Roman"/>
                <w:b/>
                <w:szCs w:val="28"/>
                <w:lang w:val="en-US"/>
              </w:rPr>
              <w:t>20</w:t>
            </w:r>
          </w:p>
        </w:tc>
        <w:tc>
          <w:tcPr>
            <w:tcW w:w="631" w:type="dxa"/>
            <w:vAlign w:val="center"/>
          </w:tcPr>
          <w:p w:rsidR="00665E7E" w:rsidRPr="00D276CA" w:rsidRDefault="00665E7E" w:rsidP="00807509">
            <w:pPr>
              <w:spacing w:before="60" w:after="60" w:line="276" w:lineRule="auto"/>
              <w:jc w:val="center"/>
              <w:rPr>
                <w:rFonts w:ascii="Times New Roman" w:hAnsi="Times New Roman" w:cs="Times New Roman"/>
                <w:b/>
                <w:szCs w:val="28"/>
              </w:rPr>
            </w:pPr>
            <w:r w:rsidRPr="00D276CA">
              <w:rPr>
                <w:rFonts w:ascii="Times New Roman" w:hAnsi="Times New Roman" w:cs="Times New Roman"/>
                <w:b/>
                <w:szCs w:val="28"/>
              </w:rPr>
              <w:t>4</w:t>
            </w:r>
          </w:p>
        </w:tc>
        <w:tc>
          <w:tcPr>
            <w:tcW w:w="1134" w:type="dxa"/>
            <w:vAlign w:val="center"/>
          </w:tcPr>
          <w:p w:rsidR="00665E7E" w:rsidRPr="00D276CA" w:rsidRDefault="00665E7E" w:rsidP="00807509">
            <w:pPr>
              <w:spacing w:before="60" w:after="60" w:line="276" w:lineRule="auto"/>
              <w:jc w:val="center"/>
              <w:rPr>
                <w:rFonts w:ascii="Times New Roman" w:hAnsi="Times New Roman" w:cs="Times New Roman"/>
                <w:b/>
                <w:szCs w:val="28"/>
              </w:rPr>
            </w:pPr>
            <w:r w:rsidRPr="00D276CA">
              <w:rPr>
                <w:rFonts w:ascii="Times New Roman" w:hAnsi="Times New Roman" w:cs="Times New Roman"/>
                <w:b/>
                <w:szCs w:val="28"/>
              </w:rPr>
              <w:t>5</w:t>
            </w:r>
          </w:p>
        </w:tc>
        <w:tc>
          <w:tcPr>
            <w:tcW w:w="722" w:type="dxa"/>
            <w:vAlign w:val="center"/>
          </w:tcPr>
          <w:p w:rsidR="00665E7E" w:rsidRPr="00D276CA" w:rsidRDefault="00665E7E" w:rsidP="00807509">
            <w:pPr>
              <w:spacing w:before="60" w:after="60" w:line="276" w:lineRule="auto"/>
              <w:jc w:val="center"/>
              <w:rPr>
                <w:rFonts w:ascii="Times New Roman" w:hAnsi="Times New Roman" w:cs="Times New Roman"/>
                <w:b/>
                <w:szCs w:val="28"/>
              </w:rPr>
            </w:pPr>
            <w:r w:rsidRPr="00D276CA">
              <w:rPr>
                <w:rFonts w:ascii="Times New Roman" w:hAnsi="Times New Roman" w:cs="Times New Roman"/>
                <w:b/>
                <w:szCs w:val="28"/>
              </w:rPr>
              <w:t>2</w:t>
            </w:r>
          </w:p>
        </w:tc>
        <w:tc>
          <w:tcPr>
            <w:tcW w:w="609" w:type="dxa"/>
            <w:vAlign w:val="center"/>
          </w:tcPr>
          <w:p w:rsidR="00665E7E" w:rsidRPr="00D276CA" w:rsidRDefault="00665E7E" w:rsidP="00807509">
            <w:pPr>
              <w:spacing w:before="60" w:after="60" w:line="276" w:lineRule="auto"/>
              <w:jc w:val="center"/>
              <w:rPr>
                <w:rFonts w:ascii="Times New Roman" w:hAnsi="Times New Roman" w:cs="Times New Roman"/>
                <w:b/>
                <w:szCs w:val="28"/>
                <w:lang w:val="en-US"/>
              </w:rPr>
            </w:pPr>
            <w:r w:rsidRPr="00D276CA">
              <w:rPr>
                <w:rFonts w:ascii="Times New Roman" w:hAnsi="Times New Roman" w:cs="Times New Roman"/>
                <w:b/>
                <w:szCs w:val="28"/>
                <w:lang w:val="en-US"/>
              </w:rPr>
              <w:t>2</w:t>
            </w:r>
          </w:p>
        </w:tc>
        <w:tc>
          <w:tcPr>
            <w:tcW w:w="895" w:type="dxa"/>
            <w:vAlign w:val="center"/>
          </w:tcPr>
          <w:p w:rsidR="00665E7E" w:rsidRPr="00D276CA" w:rsidRDefault="00665E7E" w:rsidP="00807509">
            <w:pPr>
              <w:spacing w:before="60" w:after="60" w:line="276" w:lineRule="auto"/>
              <w:jc w:val="center"/>
              <w:rPr>
                <w:rFonts w:ascii="Times New Roman" w:hAnsi="Times New Roman" w:cs="Times New Roman"/>
                <w:b/>
                <w:szCs w:val="28"/>
                <w:lang w:val="en-US"/>
              </w:rPr>
            </w:pPr>
            <w:r w:rsidRPr="00D276CA">
              <w:rPr>
                <w:rFonts w:ascii="Times New Roman" w:hAnsi="Times New Roman" w:cs="Times New Roman"/>
                <w:b/>
                <w:szCs w:val="28"/>
                <w:lang w:val="en-US"/>
              </w:rPr>
              <w:t>2</w:t>
            </w:r>
          </w:p>
        </w:tc>
        <w:tc>
          <w:tcPr>
            <w:tcW w:w="730" w:type="dxa"/>
            <w:vAlign w:val="center"/>
          </w:tcPr>
          <w:p w:rsidR="00665E7E" w:rsidRPr="00D276CA" w:rsidRDefault="00665E7E" w:rsidP="00807509">
            <w:pPr>
              <w:spacing w:before="60" w:after="60" w:line="276" w:lineRule="auto"/>
              <w:jc w:val="center"/>
              <w:rPr>
                <w:rFonts w:ascii="Times New Roman" w:hAnsi="Times New Roman" w:cs="Times New Roman"/>
                <w:b/>
                <w:szCs w:val="28"/>
                <w:lang w:val="en-US"/>
              </w:rPr>
            </w:pPr>
            <w:r w:rsidRPr="00D276CA">
              <w:rPr>
                <w:rFonts w:ascii="Times New Roman" w:hAnsi="Times New Roman" w:cs="Times New Roman"/>
                <w:b/>
                <w:szCs w:val="28"/>
                <w:lang w:val="en-US"/>
              </w:rPr>
              <w:t>2</w:t>
            </w:r>
          </w:p>
        </w:tc>
        <w:tc>
          <w:tcPr>
            <w:tcW w:w="712" w:type="dxa"/>
            <w:vAlign w:val="center"/>
          </w:tcPr>
          <w:p w:rsidR="00665E7E" w:rsidRPr="00D276CA" w:rsidRDefault="00665E7E" w:rsidP="00807509">
            <w:pPr>
              <w:spacing w:before="60" w:after="60" w:line="276" w:lineRule="auto"/>
              <w:jc w:val="center"/>
              <w:rPr>
                <w:rFonts w:ascii="Times New Roman" w:hAnsi="Times New Roman" w:cs="Times New Roman"/>
                <w:b/>
                <w:szCs w:val="28"/>
                <w:lang w:val="en-US"/>
              </w:rPr>
            </w:pPr>
            <w:r w:rsidRPr="00D276CA">
              <w:rPr>
                <w:rFonts w:ascii="Times New Roman" w:hAnsi="Times New Roman" w:cs="Times New Roman"/>
                <w:b/>
                <w:szCs w:val="28"/>
                <w:lang w:val="en-US"/>
              </w:rPr>
              <w:t>4</w:t>
            </w:r>
          </w:p>
        </w:tc>
        <w:tc>
          <w:tcPr>
            <w:tcW w:w="751" w:type="dxa"/>
            <w:vAlign w:val="center"/>
          </w:tcPr>
          <w:p w:rsidR="00665E7E" w:rsidRPr="00D276CA" w:rsidRDefault="00665E7E" w:rsidP="00807509">
            <w:pPr>
              <w:spacing w:before="60" w:after="60" w:line="276" w:lineRule="auto"/>
              <w:jc w:val="center"/>
              <w:rPr>
                <w:rFonts w:ascii="Times New Roman" w:hAnsi="Times New Roman" w:cs="Times New Roman"/>
                <w:b/>
                <w:szCs w:val="28"/>
                <w:lang w:val="en-US"/>
              </w:rPr>
            </w:pPr>
            <w:r w:rsidRPr="00D276CA">
              <w:rPr>
                <w:rFonts w:ascii="Times New Roman" w:hAnsi="Times New Roman" w:cs="Times New Roman"/>
                <w:b/>
                <w:szCs w:val="28"/>
                <w:lang w:val="en-US"/>
              </w:rPr>
              <w:t>3</w:t>
            </w:r>
          </w:p>
        </w:tc>
        <w:tc>
          <w:tcPr>
            <w:tcW w:w="1251" w:type="dxa"/>
            <w:vMerge/>
            <w:vAlign w:val="center"/>
          </w:tcPr>
          <w:p w:rsidR="00665E7E" w:rsidRPr="00D276CA" w:rsidRDefault="00665E7E" w:rsidP="00807509">
            <w:pPr>
              <w:spacing w:before="60" w:after="60" w:line="276" w:lineRule="auto"/>
              <w:jc w:val="center"/>
              <w:rPr>
                <w:rFonts w:ascii="Times New Roman" w:hAnsi="Times New Roman" w:cs="Times New Roman"/>
                <w:b/>
                <w:szCs w:val="28"/>
                <w:lang w:val="en-US"/>
              </w:rPr>
            </w:pPr>
          </w:p>
        </w:tc>
      </w:tr>
    </w:tbl>
    <w:p w:rsidR="000155F6" w:rsidRPr="00D276CA" w:rsidRDefault="00665E7E" w:rsidP="00807509">
      <w:pPr>
        <w:pStyle w:val="ListParagraph"/>
        <w:numPr>
          <w:ilvl w:val="0"/>
          <w:numId w:val="3"/>
        </w:numPr>
        <w:spacing w:before="60" w:after="60" w:line="276" w:lineRule="auto"/>
        <w:jc w:val="both"/>
        <w:outlineLvl w:val="0"/>
        <w:rPr>
          <w:rFonts w:eastAsia="Times New Roman" w:cs="Times New Roman"/>
          <w:b/>
          <w:szCs w:val="28"/>
        </w:rPr>
      </w:pPr>
      <w:r w:rsidRPr="00D276CA">
        <w:rPr>
          <w:rFonts w:eastAsia="Times New Roman" w:cs="Times New Roman"/>
          <w:b/>
          <w:szCs w:val="28"/>
        </w:rPr>
        <w:t>Thiết bị dạy học:</w:t>
      </w:r>
    </w:p>
    <w:p w:rsidR="008F6DC2" w:rsidRDefault="004B596E" w:rsidP="004B596E">
      <w:pPr>
        <w:spacing w:before="60" w:after="60" w:line="276" w:lineRule="auto"/>
        <w:ind w:firstLine="720"/>
        <w:jc w:val="both"/>
        <w:outlineLvl w:val="0"/>
        <w:rPr>
          <w:rFonts w:eastAsia="Times New Roman" w:cs="Times New Roman"/>
          <w:szCs w:val="28"/>
        </w:rPr>
      </w:pPr>
      <w:r w:rsidRPr="00D276CA">
        <w:rPr>
          <w:rFonts w:eastAsia="Times New Roman" w:cs="Times New Roman"/>
          <w:szCs w:val="28"/>
        </w:rPr>
        <w:t xml:space="preserve">- HS có đầy đủ sách vở, đồ dùng học tập theo quy định. </w:t>
      </w:r>
    </w:p>
    <w:p w:rsidR="004B596E" w:rsidRPr="00D276CA" w:rsidRDefault="004B596E" w:rsidP="004B596E">
      <w:pPr>
        <w:spacing w:before="60" w:after="60" w:line="276" w:lineRule="auto"/>
        <w:ind w:firstLine="720"/>
        <w:jc w:val="both"/>
        <w:outlineLvl w:val="0"/>
        <w:rPr>
          <w:rFonts w:eastAsia="Times New Roman" w:cs="Times New Roman"/>
          <w:szCs w:val="28"/>
        </w:rPr>
      </w:pPr>
      <w:r w:rsidRPr="00D276CA">
        <w:rPr>
          <w:rFonts w:eastAsia="Times New Roman" w:cs="Times New Roman"/>
          <w:szCs w:val="28"/>
        </w:rPr>
        <w:t>- Tài liệu giảng dạy, các thiết bị dạy học phục vụ cho công tác dạy học của GV tương đối đảm bảo, được bổ sung hàng năm.</w:t>
      </w:r>
    </w:p>
    <w:p w:rsidR="00A84CD5" w:rsidRPr="00D276CA" w:rsidRDefault="006B115B" w:rsidP="00807509">
      <w:pPr>
        <w:spacing w:before="60" w:after="60" w:line="276" w:lineRule="auto"/>
        <w:ind w:firstLine="567"/>
        <w:jc w:val="both"/>
        <w:rPr>
          <w:rFonts w:cs="Times New Roman"/>
          <w:b/>
          <w:szCs w:val="28"/>
        </w:rPr>
      </w:pPr>
      <w:r w:rsidRPr="00D276CA">
        <w:rPr>
          <w:rFonts w:cs="Times New Roman"/>
          <w:b/>
          <w:szCs w:val="28"/>
        </w:rPr>
        <w:t>*</w:t>
      </w:r>
      <w:r w:rsidR="00A84CD5" w:rsidRPr="00D276CA">
        <w:rPr>
          <w:rFonts w:cs="Times New Roman"/>
          <w:b/>
          <w:szCs w:val="28"/>
        </w:rPr>
        <w:t xml:space="preserve"> Điểm mạ</w:t>
      </w:r>
      <w:r w:rsidR="00B728A4" w:rsidRPr="00D276CA">
        <w:rPr>
          <w:rFonts w:cs="Times New Roman"/>
          <w:b/>
          <w:szCs w:val="28"/>
        </w:rPr>
        <w:t>nh:</w:t>
      </w:r>
    </w:p>
    <w:p w:rsidR="00A84CD5" w:rsidRPr="00D276CA" w:rsidRDefault="00A84CD5" w:rsidP="00807509">
      <w:pPr>
        <w:spacing w:before="60" w:after="60" w:line="276" w:lineRule="auto"/>
        <w:ind w:firstLine="720"/>
        <w:jc w:val="both"/>
        <w:rPr>
          <w:szCs w:val="28"/>
        </w:rPr>
      </w:pPr>
      <w:r w:rsidRPr="00D276CA">
        <w:rPr>
          <w:szCs w:val="28"/>
        </w:rPr>
        <w:t>-  Phòng học đủ 1 lớp/phòng</w:t>
      </w:r>
      <w:r w:rsidR="000A57E2">
        <w:rPr>
          <w:szCs w:val="28"/>
        </w:rPr>
        <w:t>, bàn ghế tương đối đảm bảo,</w:t>
      </w:r>
      <w:r w:rsidRPr="00D276CA">
        <w:rPr>
          <w:szCs w:val="28"/>
        </w:rPr>
        <w:t xml:space="preserve"> </w:t>
      </w:r>
      <w:r w:rsidR="000A57E2" w:rsidRPr="00D276CA">
        <w:rPr>
          <w:szCs w:val="28"/>
        </w:rPr>
        <w:t xml:space="preserve">có điện quạt đầy đủ, </w:t>
      </w:r>
      <w:r w:rsidRPr="00D276CA">
        <w:rPr>
          <w:szCs w:val="28"/>
        </w:rPr>
        <w:t>để thực hiện 100% học 2</w:t>
      </w:r>
      <w:r w:rsidR="00682C88">
        <w:rPr>
          <w:szCs w:val="28"/>
        </w:rPr>
        <w:t xml:space="preserve"> </w:t>
      </w:r>
      <w:r w:rsidRPr="00D276CA">
        <w:rPr>
          <w:szCs w:val="28"/>
        </w:rPr>
        <w:t xml:space="preserve">buổi/ngày, </w:t>
      </w:r>
      <w:r w:rsidR="00403F7C">
        <w:rPr>
          <w:szCs w:val="28"/>
        </w:rPr>
        <w:t>13/13</w:t>
      </w:r>
      <w:r w:rsidR="00B27ADE">
        <w:rPr>
          <w:szCs w:val="28"/>
        </w:rPr>
        <w:t xml:space="preserve"> phòng học của các lớp thực hiện CTGDPT 2018 đều có ti vi thông minh</w:t>
      </w:r>
      <w:r w:rsidR="002C3136">
        <w:rPr>
          <w:szCs w:val="28"/>
        </w:rPr>
        <w:t>, có hệ thống mạng Internet đầy đủ,</w:t>
      </w:r>
      <w:r w:rsidR="00B27ADE">
        <w:rPr>
          <w:szCs w:val="28"/>
        </w:rPr>
        <w:t xml:space="preserve"> thuận lợi</w:t>
      </w:r>
      <w:r w:rsidRPr="00D276CA">
        <w:rPr>
          <w:szCs w:val="28"/>
        </w:rPr>
        <w:t xml:space="preserve"> cho công tác dạy và học</w:t>
      </w:r>
      <w:r w:rsidR="004150A5">
        <w:rPr>
          <w:szCs w:val="28"/>
        </w:rPr>
        <w:t xml:space="preserve"> của GV và HS</w:t>
      </w:r>
      <w:r w:rsidR="000A57E2">
        <w:rPr>
          <w:szCs w:val="28"/>
        </w:rPr>
        <w:t>.</w:t>
      </w:r>
      <w:r w:rsidRPr="00D276CA">
        <w:rPr>
          <w:szCs w:val="28"/>
        </w:rPr>
        <w:t xml:space="preserve"> </w:t>
      </w:r>
      <w:r w:rsidR="000A57E2">
        <w:rPr>
          <w:szCs w:val="28"/>
        </w:rPr>
        <w:t>Có phòng thư viện rộng rãi, đảm bảo phục vụ tốt cho hoạt động đọc sách của HS.</w:t>
      </w:r>
      <w:r w:rsidR="000A57E2" w:rsidRPr="00D276CA">
        <w:rPr>
          <w:szCs w:val="28"/>
        </w:rPr>
        <w:t xml:space="preserve"> </w:t>
      </w:r>
      <w:r w:rsidR="000A57E2">
        <w:rPr>
          <w:szCs w:val="28"/>
        </w:rPr>
        <w:t>C</w:t>
      </w:r>
      <w:r w:rsidR="00AA6087" w:rsidRPr="00D276CA">
        <w:rPr>
          <w:szCs w:val="28"/>
        </w:rPr>
        <w:t xml:space="preserve">ó giếng khoan (2 cái) cung cấp đủ nước cho sinh hoạt tại trường. </w:t>
      </w:r>
      <w:r w:rsidR="004B596E" w:rsidRPr="00D276CA">
        <w:rPr>
          <w:szCs w:val="28"/>
        </w:rPr>
        <w:t>Có nhà vệ sinh cho G</w:t>
      </w:r>
      <w:r w:rsidR="00BE12F4" w:rsidRPr="00D276CA">
        <w:rPr>
          <w:szCs w:val="28"/>
        </w:rPr>
        <w:t>V</w:t>
      </w:r>
      <w:r w:rsidR="004B596E" w:rsidRPr="00D276CA">
        <w:rPr>
          <w:szCs w:val="28"/>
        </w:rPr>
        <w:t>, HS đầy đủ theo quy định.</w:t>
      </w:r>
    </w:p>
    <w:p w:rsidR="006B115B" w:rsidRPr="00D276CA" w:rsidRDefault="006B115B" w:rsidP="00807509">
      <w:pPr>
        <w:spacing w:before="60" w:after="60" w:line="276" w:lineRule="auto"/>
        <w:ind w:firstLine="720"/>
        <w:jc w:val="both"/>
        <w:rPr>
          <w:rFonts w:cs="Times New Roman"/>
          <w:b/>
          <w:szCs w:val="28"/>
        </w:rPr>
      </w:pPr>
      <w:r w:rsidRPr="00D276CA">
        <w:rPr>
          <w:rFonts w:cs="Times New Roman"/>
          <w:b/>
          <w:szCs w:val="28"/>
        </w:rPr>
        <w:t>* Điểm yếu:</w:t>
      </w:r>
    </w:p>
    <w:p w:rsidR="006B115B" w:rsidRPr="00D276CA" w:rsidRDefault="006B115B" w:rsidP="00807509">
      <w:pPr>
        <w:spacing w:before="60" w:after="60" w:line="276" w:lineRule="auto"/>
        <w:ind w:firstLine="720"/>
        <w:jc w:val="both"/>
        <w:rPr>
          <w:szCs w:val="28"/>
        </w:rPr>
      </w:pPr>
      <w:r w:rsidRPr="00D276CA">
        <w:rPr>
          <w:szCs w:val="28"/>
        </w:rPr>
        <w:t xml:space="preserve">- Cơ sở vật chất của trường còn thiếu thốn, </w:t>
      </w:r>
      <w:r w:rsidR="000A57E2">
        <w:rPr>
          <w:szCs w:val="28"/>
        </w:rPr>
        <w:t xml:space="preserve">các phòng học diện tích chưa đảm bảo theo quy định mới, </w:t>
      </w:r>
      <w:r w:rsidRPr="00D276CA">
        <w:rPr>
          <w:szCs w:val="28"/>
        </w:rPr>
        <w:t>các phòng chức năng chưa có thiết bị như máy tính, máy chiếu, máy nghe, nhìn, các thiết bị vận động cho HS…. Bàn ghế học sinh không đồng bộ, chưa phù hợp với phương pháp dạy học mới, hư hỏng nhiều, kinh phí hạn hẹp nhà trường khó khắc phục được nên ảnh hưởng khá nhiều đến việc dạy, học của GV và HS và tiến độ công việc của trường.</w:t>
      </w:r>
    </w:p>
    <w:p w:rsidR="006B115B" w:rsidRPr="00D276CA" w:rsidRDefault="006B115B" w:rsidP="00807509">
      <w:pPr>
        <w:spacing w:before="60" w:after="60" w:line="276" w:lineRule="auto"/>
        <w:ind w:firstLine="720"/>
        <w:jc w:val="both"/>
        <w:outlineLvl w:val="0"/>
        <w:rPr>
          <w:rFonts w:eastAsia="Times New Roman" w:cs="Times New Roman"/>
          <w:b/>
          <w:szCs w:val="28"/>
        </w:rPr>
      </w:pPr>
      <w:r w:rsidRPr="00D276CA">
        <w:rPr>
          <w:szCs w:val="28"/>
        </w:rPr>
        <w:t>- Thiết bị dạy học</w:t>
      </w:r>
      <w:r w:rsidR="00303207" w:rsidRPr="00D276CA">
        <w:rPr>
          <w:szCs w:val="28"/>
        </w:rPr>
        <w:t xml:space="preserve"> một số đã lỗi thời, hư hỏng</w:t>
      </w:r>
      <w:r w:rsidRPr="00D276CA">
        <w:rPr>
          <w:szCs w:val="28"/>
        </w:rPr>
        <w:t xml:space="preserve">, sách tham khảo các loại còn thiếu nhiều. </w:t>
      </w:r>
    </w:p>
    <w:p w:rsidR="00A84CD5" w:rsidRPr="00D276CA" w:rsidRDefault="00A84CD5" w:rsidP="00807509">
      <w:pPr>
        <w:spacing w:before="60" w:after="60" w:line="276" w:lineRule="auto"/>
        <w:ind w:firstLine="720"/>
        <w:jc w:val="both"/>
        <w:rPr>
          <w:szCs w:val="28"/>
        </w:rPr>
      </w:pPr>
      <w:r w:rsidRPr="00D276CA">
        <w:rPr>
          <w:szCs w:val="28"/>
        </w:rPr>
        <w:t xml:space="preserve">Từ tình hình thực tế và những thuận lợi khó khăn nêu trên, nhà trường xây dựng </w:t>
      </w:r>
      <w:r w:rsidR="001C56FC" w:rsidRPr="00D276CA">
        <w:rPr>
          <w:szCs w:val="28"/>
        </w:rPr>
        <w:t>Kế hoạch giáo dục</w:t>
      </w:r>
      <w:r w:rsidRPr="00D276CA">
        <w:rPr>
          <w:szCs w:val="28"/>
        </w:rPr>
        <w:t xml:space="preserve"> năm học 202</w:t>
      </w:r>
      <w:r w:rsidR="00403F7C">
        <w:rPr>
          <w:szCs w:val="28"/>
        </w:rPr>
        <w:t>4</w:t>
      </w:r>
      <w:r w:rsidRPr="00D276CA">
        <w:rPr>
          <w:szCs w:val="28"/>
        </w:rPr>
        <w:t>-202</w:t>
      </w:r>
      <w:r w:rsidR="00403F7C">
        <w:rPr>
          <w:szCs w:val="28"/>
        </w:rPr>
        <w:t>5</w:t>
      </w:r>
      <w:r w:rsidRPr="00D276CA">
        <w:rPr>
          <w:szCs w:val="28"/>
        </w:rPr>
        <w:t xml:space="preserve"> như sau:</w:t>
      </w:r>
    </w:p>
    <w:p w:rsidR="000E6986" w:rsidRPr="00D276CA" w:rsidRDefault="000E6986" w:rsidP="00807509">
      <w:pPr>
        <w:spacing w:before="60" w:after="60" w:line="276" w:lineRule="auto"/>
        <w:ind w:firstLine="567"/>
        <w:jc w:val="both"/>
        <w:rPr>
          <w:rFonts w:eastAsia="Times New Roman" w:cs="Times New Roman"/>
          <w:i/>
          <w:szCs w:val="28"/>
          <w:lang w:val="vi-VN"/>
        </w:rPr>
      </w:pPr>
      <w:r w:rsidRPr="00D276CA">
        <w:rPr>
          <w:rFonts w:eastAsia="Times New Roman" w:cs="Times New Roman"/>
          <w:b/>
          <w:spacing w:val="-4"/>
          <w:szCs w:val="28"/>
          <w:lang w:val="vi-VN"/>
        </w:rPr>
        <w:t>III.</w:t>
      </w:r>
      <w:r w:rsidRPr="00D276CA">
        <w:rPr>
          <w:rFonts w:eastAsia="Times New Roman" w:cs="Times New Roman"/>
          <w:b/>
          <w:szCs w:val="28"/>
          <w:lang w:val="vi-VN"/>
        </w:rPr>
        <w:t xml:space="preserve"> Mục tiêu giáo dục năm học 20</w:t>
      </w:r>
      <w:r w:rsidR="00B93550" w:rsidRPr="00D276CA">
        <w:rPr>
          <w:rFonts w:eastAsia="Times New Roman" w:cs="Times New Roman"/>
          <w:b/>
          <w:szCs w:val="28"/>
        </w:rPr>
        <w:t>2</w:t>
      </w:r>
      <w:r w:rsidR="00403F7C">
        <w:rPr>
          <w:rFonts w:eastAsia="Times New Roman" w:cs="Times New Roman"/>
          <w:b/>
          <w:szCs w:val="28"/>
        </w:rPr>
        <w:t>4</w:t>
      </w:r>
      <w:r w:rsidR="00B93550" w:rsidRPr="00D276CA">
        <w:rPr>
          <w:rFonts w:eastAsia="Times New Roman" w:cs="Times New Roman"/>
          <w:b/>
          <w:szCs w:val="28"/>
        </w:rPr>
        <w:t xml:space="preserve"> </w:t>
      </w:r>
      <w:r w:rsidR="00682C88">
        <w:rPr>
          <w:rFonts w:eastAsia="Times New Roman" w:cs="Times New Roman"/>
          <w:b/>
          <w:szCs w:val="28"/>
        </w:rPr>
        <w:t>–</w:t>
      </w:r>
      <w:r w:rsidR="00B93550" w:rsidRPr="00D276CA">
        <w:rPr>
          <w:rFonts w:eastAsia="Times New Roman" w:cs="Times New Roman"/>
          <w:b/>
          <w:szCs w:val="28"/>
        </w:rPr>
        <w:t xml:space="preserve"> </w:t>
      </w:r>
      <w:r w:rsidRPr="00D276CA">
        <w:rPr>
          <w:rFonts w:eastAsia="Times New Roman" w:cs="Times New Roman"/>
          <w:b/>
          <w:szCs w:val="28"/>
          <w:lang w:val="vi-VN"/>
        </w:rPr>
        <w:t>20</w:t>
      </w:r>
      <w:r w:rsidR="00B93550" w:rsidRPr="00D276CA">
        <w:rPr>
          <w:rFonts w:eastAsia="Times New Roman" w:cs="Times New Roman"/>
          <w:b/>
          <w:szCs w:val="28"/>
        </w:rPr>
        <w:t>2</w:t>
      </w:r>
      <w:r w:rsidR="00403F7C">
        <w:rPr>
          <w:rFonts w:eastAsia="Times New Roman" w:cs="Times New Roman"/>
          <w:b/>
          <w:szCs w:val="28"/>
        </w:rPr>
        <w:t>5</w:t>
      </w:r>
      <w:r w:rsidR="00682C88">
        <w:rPr>
          <w:rFonts w:eastAsia="Times New Roman" w:cs="Times New Roman"/>
          <w:b/>
          <w:szCs w:val="28"/>
        </w:rPr>
        <w:t>:</w:t>
      </w:r>
    </w:p>
    <w:p w:rsidR="00B93550" w:rsidRDefault="000E6986" w:rsidP="00807509">
      <w:pPr>
        <w:pStyle w:val="ListParagraph"/>
        <w:numPr>
          <w:ilvl w:val="0"/>
          <w:numId w:val="4"/>
        </w:numPr>
        <w:spacing w:before="60" w:after="60" w:line="276" w:lineRule="auto"/>
        <w:jc w:val="both"/>
        <w:rPr>
          <w:rFonts w:eastAsia="Times New Roman" w:cs="Times New Roman"/>
          <w:b/>
          <w:szCs w:val="28"/>
        </w:rPr>
      </w:pPr>
      <w:r w:rsidRPr="00D276CA">
        <w:rPr>
          <w:rFonts w:eastAsia="Times New Roman" w:cs="Times New Roman"/>
          <w:b/>
          <w:szCs w:val="28"/>
          <w:lang w:val="vi-VN"/>
        </w:rPr>
        <w:t>Mục tiêu chung</w:t>
      </w:r>
      <w:r w:rsidR="00B93550" w:rsidRPr="00D276CA">
        <w:rPr>
          <w:rFonts w:eastAsia="Times New Roman" w:cs="Times New Roman"/>
          <w:b/>
          <w:szCs w:val="28"/>
        </w:rPr>
        <w:t xml:space="preserve"> : </w:t>
      </w:r>
    </w:p>
    <w:p w:rsidR="007A3367" w:rsidRDefault="00B2139B" w:rsidP="00B2139B">
      <w:pPr>
        <w:spacing w:before="60" w:after="60" w:line="276" w:lineRule="auto"/>
        <w:ind w:firstLine="540"/>
        <w:jc w:val="both"/>
        <w:rPr>
          <w:rFonts w:cs="Times New Roman"/>
          <w:iCs/>
          <w:szCs w:val="28"/>
          <w:lang w:val="nl-NL"/>
        </w:rPr>
      </w:pPr>
      <w:r>
        <w:rPr>
          <w:rFonts w:eastAsia="Times New Roman" w:cs="Times New Roman"/>
          <w:szCs w:val="28"/>
        </w:rPr>
        <w:t xml:space="preserve"> Thực hiện </w:t>
      </w:r>
      <w:r w:rsidRPr="00DA6416">
        <w:rPr>
          <w:rFonts w:cs="Times New Roman"/>
          <w:iCs/>
          <w:szCs w:val="28"/>
          <w:lang w:val="nl-NL"/>
        </w:rPr>
        <w:t>dạy học các môn học, hoạt động giáo dục bắt buộc, môn học tự chọn, đảm bảo tổng số tiết/năm học được quy định trong chương trình cấp tiểu học</w:t>
      </w:r>
      <w:r>
        <w:rPr>
          <w:rFonts w:cs="Times New Roman"/>
          <w:iCs/>
          <w:szCs w:val="28"/>
          <w:lang w:val="nl-NL"/>
        </w:rPr>
        <w:t>,</w:t>
      </w:r>
      <w:r w:rsidR="007A3367" w:rsidRPr="007A3367">
        <w:rPr>
          <w:rFonts w:cs="Times New Roman"/>
          <w:iCs/>
          <w:szCs w:val="28"/>
          <w:lang w:val="nl-NL"/>
        </w:rPr>
        <w:t xml:space="preserve"> </w:t>
      </w:r>
      <w:r w:rsidR="007A3367" w:rsidRPr="00DA6416">
        <w:rPr>
          <w:rFonts w:cs="Times New Roman"/>
          <w:iCs/>
          <w:szCs w:val="28"/>
          <w:lang w:val="nl-NL"/>
        </w:rPr>
        <w:t>linh hoạt</w:t>
      </w:r>
      <w:r w:rsidR="007A3367">
        <w:rPr>
          <w:rFonts w:cs="Times New Roman"/>
          <w:iCs/>
          <w:szCs w:val="28"/>
          <w:lang w:val="nl-NL"/>
        </w:rPr>
        <w:t>,</w:t>
      </w:r>
      <w:r w:rsidR="007A3367" w:rsidRPr="00DA6416">
        <w:rPr>
          <w:rFonts w:cs="Times New Roman"/>
          <w:iCs/>
          <w:szCs w:val="28"/>
          <w:lang w:val="nl-NL"/>
        </w:rPr>
        <w:t xml:space="preserve">  phù hợp với điều kiện thực tế tại nhà trường</w:t>
      </w:r>
      <w:r w:rsidR="007A3367">
        <w:rPr>
          <w:rFonts w:cs="Times New Roman"/>
          <w:iCs/>
          <w:szCs w:val="28"/>
          <w:lang w:val="nl-NL"/>
        </w:rPr>
        <w:t>.</w:t>
      </w:r>
    </w:p>
    <w:p w:rsidR="00B2139B" w:rsidRDefault="007A3367" w:rsidP="00B2139B">
      <w:pPr>
        <w:spacing w:before="60" w:after="60" w:line="276" w:lineRule="auto"/>
        <w:ind w:firstLine="540"/>
        <w:jc w:val="both"/>
        <w:rPr>
          <w:rFonts w:cs="Times New Roman"/>
          <w:iCs/>
          <w:szCs w:val="28"/>
          <w:lang w:val="nl-NL"/>
        </w:rPr>
      </w:pPr>
      <w:r>
        <w:rPr>
          <w:rFonts w:cs="Times New Roman"/>
          <w:iCs/>
          <w:szCs w:val="28"/>
          <w:lang w:val="nl-NL"/>
        </w:rPr>
        <w:t>Đ</w:t>
      </w:r>
      <w:r w:rsidR="00B2139B" w:rsidRPr="00DA6416">
        <w:rPr>
          <w:rFonts w:cs="Times New Roman"/>
          <w:iCs/>
          <w:szCs w:val="28"/>
          <w:lang w:val="nl-NL"/>
        </w:rPr>
        <w:t xml:space="preserve">ảm bảo cuối năm học </w:t>
      </w:r>
      <w:r>
        <w:rPr>
          <w:rFonts w:cs="Times New Roman"/>
          <w:iCs/>
          <w:szCs w:val="28"/>
          <w:lang w:val="nl-NL"/>
        </w:rPr>
        <w:t xml:space="preserve">HS </w:t>
      </w:r>
      <w:r w:rsidR="00B2139B" w:rsidRPr="00DA6416">
        <w:rPr>
          <w:rFonts w:cs="Times New Roman"/>
          <w:iCs/>
          <w:szCs w:val="28"/>
          <w:lang w:val="nl-NL"/>
        </w:rPr>
        <w:t>đạt được yêu cầu cần đạt theo quy định của chương trình</w:t>
      </w:r>
      <w:r>
        <w:rPr>
          <w:rFonts w:cs="Times New Roman"/>
          <w:iCs/>
          <w:szCs w:val="28"/>
          <w:lang w:val="nl-NL"/>
        </w:rPr>
        <w:t xml:space="preserve"> về:</w:t>
      </w:r>
    </w:p>
    <w:p w:rsidR="00E752B3" w:rsidRPr="000F644D" w:rsidRDefault="00E752B3" w:rsidP="00541F32">
      <w:pPr>
        <w:spacing w:before="60" w:after="60" w:line="276" w:lineRule="auto"/>
        <w:ind w:firstLine="720"/>
        <w:jc w:val="both"/>
        <w:rPr>
          <w:rFonts w:cs="Times New Roman"/>
          <w:szCs w:val="28"/>
          <w:lang w:val="nl-NL"/>
        </w:rPr>
      </w:pPr>
      <w:r w:rsidRPr="000F644D">
        <w:rPr>
          <w:rFonts w:eastAsia="Times New Roman" w:cs="Times New Roman"/>
          <w:szCs w:val="28"/>
          <w:lang w:val="nl-NL"/>
        </w:rPr>
        <w:t>+</w:t>
      </w:r>
      <w:r w:rsidR="00541F32" w:rsidRPr="000F644D">
        <w:rPr>
          <w:rFonts w:eastAsia="Times New Roman" w:cs="Times New Roman"/>
          <w:szCs w:val="28"/>
          <w:lang w:val="nl-NL"/>
        </w:rPr>
        <w:t xml:space="preserve"> 5 </w:t>
      </w:r>
      <w:r w:rsidR="00541F32">
        <w:rPr>
          <w:rFonts w:eastAsia="Times New Roman" w:cs="Times New Roman"/>
          <w:bCs/>
          <w:szCs w:val="28"/>
          <w:lang w:val="vi-VN"/>
        </w:rPr>
        <w:t>phẩm chất</w:t>
      </w:r>
      <w:r w:rsidR="00541F32" w:rsidRPr="000F644D">
        <w:rPr>
          <w:rFonts w:cs="Times New Roman"/>
          <w:szCs w:val="28"/>
          <w:lang w:val="nl-NL"/>
        </w:rPr>
        <w:t xml:space="preserve"> chủ yếu: Yêu nước, nhân ái, chăm chỉ, trung thực, trách nhiệ</w:t>
      </w:r>
      <w:r w:rsidRPr="000F644D">
        <w:rPr>
          <w:rFonts w:cs="Times New Roman"/>
          <w:szCs w:val="28"/>
          <w:lang w:val="nl-NL"/>
        </w:rPr>
        <w:t>m,</w:t>
      </w:r>
    </w:p>
    <w:p w:rsidR="006A60FC" w:rsidRPr="000F644D" w:rsidRDefault="00E752B3" w:rsidP="006A60FC">
      <w:pPr>
        <w:spacing w:before="60" w:after="60" w:line="276" w:lineRule="auto"/>
        <w:ind w:firstLine="720"/>
        <w:jc w:val="both"/>
        <w:rPr>
          <w:rFonts w:cs="Times New Roman"/>
          <w:szCs w:val="28"/>
          <w:lang w:val="nl-NL"/>
        </w:rPr>
      </w:pPr>
      <w:r w:rsidRPr="000F644D">
        <w:rPr>
          <w:rFonts w:cs="Times New Roman"/>
          <w:szCs w:val="28"/>
          <w:lang w:val="nl-NL"/>
        </w:rPr>
        <w:lastRenderedPageBreak/>
        <w:t xml:space="preserve">+ </w:t>
      </w:r>
      <w:r w:rsidR="00C22B52">
        <w:rPr>
          <w:rFonts w:cs="Times New Roman"/>
          <w:szCs w:val="28"/>
          <w:lang w:val="nl-NL"/>
        </w:rPr>
        <w:t>N</w:t>
      </w:r>
      <w:r w:rsidR="00541F32" w:rsidRPr="000F644D">
        <w:rPr>
          <w:rFonts w:cs="Times New Roman"/>
          <w:szCs w:val="28"/>
          <w:lang w:val="nl-NL"/>
        </w:rPr>
        <w:t>hững năng lực chung: Tự chủ và tự học, giao tiếp và hợp tác, giải quyết vấn đề và sáng tạo</w:t>
      </w:r>
      <w:r w:rsidR="006A60FC" w:rsidRPr="000F644D">
        <w:rPr>
          <w:rFonts w:cs="Times New Roman"/>
          <w:szCs w:val="28"/>
          <w:lang w:val="nl-NL"/>
        </w:rPr>
        <w:t>,</w:t>
      </w:r>
    </w:p>
    <w:p w:rsidR="000A57E2" w:rsidRPr="000F644D" w:rsidRDefault="006A60FC" w:rsidP="006A60FC">
      <w:pPr>
        <w:spacing w:before="60" w:after="60" w:line="276" w:lineRule="auto"/>
        <w:ind w:firstLine="720"/>
        <w:jc w:val="both"/>
        <w:rPr>
          <w:rFonts w:cs="Times New Roman"/>
          <w:szCs w:val="28"/>
          <w:lang w:val="nl-NL"/>
        </w:rPr>
      </w:pPr>
      <w:r w:rsidRPr="000F644D">
        <w:rPr>
          <w:rFonts w:cs="Times New Roman"/>
          <w:szCs w:val="28"/>
          <w:lang w:val="nl-NL"/>
        </w:rPr>
        <w:t xml:space="preserve">+ </w:t>
      </w:r>
      <w:r w:rsidR="00C22B52">
        <w:rPr>
          <w:rFonts w:cs="Times New Roman"/>
          <w:szCs w:val="28"/>
          <w:lang w:val="nl-NL"/>
        </w:rPr>
        <w:t>N</w:t>
      </w:r>
      <w:r w:rsidR="00541F32" w:rsidRPr="000F644D">
        <w:rPr>
          <w:rFonts w:cs="Times New Roman"/>
          <w:szCs w:val="28"/>
          <w:lang w:val="nl-NL"/>
        </w:rPr>
        <w:t xml:space="preserve">hững năng lực đặc thù: Ngôn ngữ, tính toán, khoa học, thẩm mỹ, thể chất. </w:t>
      </w:r>
    </w:p>
    <w:p w:rsidR="00E160AF" w:rsidRPr="00D276CA" w:rsidRDefault="00E160AF" w:rsidP="00E160AF">
      <w:pPr>
        <w:pStyle w:val="ListParagraph"/>
        <w:numPr>
          <w:ilvl w:val="0"/>
          <w:numId w:val="4"/>
        </w:numPr>
        <w:spacing w:before="60" w:after="60" w:line="276" w:lineRule="auto"/>
        <w:ind w:hanging="387"/>
        <w:jc w:val="both"/>
        <w:rPr>
          <w:rFonts w:eastAsia="Times New Roman" w:cs="Times New Roman"/>
          <w:bCs/>
          <w:szCs w:val="28"/>
        </w:rPr>
      </w:pPr>
      <w:r w:rsidRPr="00D276CA">
        <w:rPr>
          <w:rFonts w:eastAsia="Times New Roman" w:cs="Times New Roman"/>
          <w:b/>
          <w:szCs w:val="28"/>
          <w:lang w:val="vi-VN"/>
        </w:rPr>
        <w:t>Chỉ tiêu cụ thể</w:t>
      </w:r>
      <w:r w:rsidRPr="00D276CA">
        <w:rPr>
          <w:rFonts w:eastAsia="Times New Roman" w:cs="Times New Roman"/>
          <w:b/>
          <w:szCs w:val="28"/>
        </w:rPr>
        <w:t>:</w:t>
      </w:r>
    </w:p>
    <w:p w:rsidR="005C0F74" w:rsidRDefault="009040D5" w:rsidP="005C0F74">
      <w:pPr>
        <w:spacing w:before="60" w:after="60" w:line="276" w:lineRule="auto"/>
        <w:ind w:firstLine="720"/>
        <w:jc w:val="both"/>
        <w:rPr>
          <w:rFonts w:eastAsia="Times New Roman" w:cs="Times New Roman"/>
          <w:bCs/>
          <w:szCs w:val="28"/>
        </w:rPr>
      </w:pPr>
      <w:r w:rsidRPr="00D276CA">
        <w:rPr>
          <w:rFonts w:eastAsia="Times New Roman" w:cs="Times New Roman"/>
          <w:bCs/>
          <w:szCs w:val="28"/>
        </w:rPr>
        <w:t xml:space="preserve">- 100% học sinh trường học 02 buổi/ngày, </w:t>
      </w:r>
      <w:r w:rsidR="00225395">
        <w:rPr>
          <w:rFonts w:eastAsia="Times New Roman" w:cs="Times New Roman"/>
          <w:bCs/>
          <w:szCs w:val="28"/>
        </w:rPr>
        <w:t xml:space="preserve">từ </w:t>
      </w:r>
      <w:r w:rsidR="00C22B52">
        <w:rPr>
          <w:rFonts w:eastAsia="Times New Roman" w:cs="Times New Roman"/>
          <w:bCs/>
          <w:szCs w:val="28"/>
        </w:rPr>
        <w:t xml:space="preserve">8 </w:t>
      </w:r>
      <w:r w:rsidR="00225395">
        <w:rPr>
          <w:rFonts w:eastAsia="Times New Roman" w:cs="Times New Roman"/>
          <w:bCs/>
          <w:szCs w:val="28"/>
        </w:rPr>
        <w:t xml:space="preserve">- </w:t>
      </w:r>
      <w:r w:rsidR="00DA3696" w:rsidRPr="00D276CA">
        <w:rPr>
          <w:rFonts w:eastAsia="Times New Roman" w:cs="Times New Roman"/>
          <w:bCs/>
          <w:szCs w:val="28"/>
        </w:rPr>
        <w:t>9</w:t>
      </w:r>
      <w:r w:rsidRPr="00D276CA">
        <w:rPr>
          <w:rFonts w:eastAsia="Times New Roman" w:cs="Times New Roman"/>
          <w:bCs/>
          <w:szCs w:val="28"/>
        </w:rPr>
        <w:t xml:space="preserve"> buổi/tuần</w:t>
      </w:r>
      <w:r w:rsidR="00B7443C">
        <w:rPr>
          <w:rFonts w:eastAsia="Times New Roman" w:cs="Times New Roman"/>
          <w:bCs/>
          <w:szCs w:val="28"/>
        </w:rPr>
        <w:t>; 100% học sinh</w:t>
      </w:r>
    </w:p>
    <w:p w:rsidR="009040D5" w:rsidRPr="00D276CA" w:rsidRDefault="00B7443C" w:rsidP="005C0F74">
      <w:pPr>
        <w:spacing w:before="60" w:after="60" w:line="276" w:lineRule="auto"/>
        <w:jc w:val="both"/>
        <w:rPr>
          <w:rFonts w:eastAsia="Times New Roman" w:cs="Times New Roman"/>
          <w:bCs/>
          <w:szCs w:val="28"/>
        </w:rPr>
      </w:pPr>
      <w:r>
        <w:rPr>
          <w:rFonts w:eastAsia="Times New Roman" w:cs="Times New Roman"/>
          <w:bCs/>
          <w:szCs w:val="28"/>
        </w:rPr>
        <w:t>khối</w:t>
      </w:r>
      <w:r w:rsidR="005C0F74">
        <w:rPr>
          <w:rFonts w:eastAsia="Times New Roman" w:cs="Times New Roman"/>
          <w:bCs/>
          <w:szCs w:val="28"/>
        </w:rPr>
        <w:t xml:space="preserve"> </w:t>
      </w:r>
      <w:r>
        <w:rPr>
          <w:rFonts w:eastAsia="Times New Roman" w:cs="Times New Roman"/>
          <w:bCs/>
          <w:szCs w:val="28"/>
        </w:rPr>
        <w:t xml:space="preserve">lớp </w:t>
      </w:r>
      <w:r w:rsidR="009040D5" w:rsidRPr="00D276CA">
        <w:rPr>
          <w:rFonts w:eastAsia="Times New Roman" w:cs="Times New Roman"/>
          <w:bCs/>
          <w:szCs w:val="28"/>
        </w:rPr>
        <w:t>3,4,5 được học môn Tiếng Anh</w:t>
      </w:r>
      <w:r w:rsidR="00225395">
        <w:rPr>
          <w:rFonts w:eastAsia="Times New Roman" w:cs="Times New Roman"/>
          <w:bCs/>
          <w:szCs w:val="28"/>
        </w:rPr>
        <w:t>, Khối lớp 3</w:t>
      </w:r>
      <w:r w:rsidR="005B25A6">
        <w:rPr>
          <w:rFonts w:eastAsia="Times New Roman" w:cs="Times New Roman"/>
          <w:bCs/>
          <w:szCs w:val="28"/>
        </w:rPr>
        <w:t>,4</w:t>
      </w:r>
      <w:r w:rsidR="00403F7C">
        <w:rPr>
          <w:rFonts w:eastAsia="Times New Roman" w:cs="Times New Roman"/>
          <w:bCs/>
          <w:szCs w:val="28"/>
        </w:rPr>
        <w:t xml:space="preserve">,5 </w:t>
      </w:r>
      <w:r w:rsidR="00225395">
        <w:rPr>
          <w:rFonts w:eastAsia="Times New Roman" w:cs="Times New Roman"/>
          <w:bCs/>
          <w:szCs w:val="28"/>
        </w:rPr>
        <w:t>được học môn Tin học trên máy tính</w:t>
      </w:r>
      <w:r w:rsidR="009040D5" w:rsidRPr="00D276CA">
        <w:rPr>
          <w:rFonts w:eastAsia="Times New Roman" w:cs="Times New Roman"/>
          <w:bCs/>
          <w:szCs w:val="28"/>
        </w:rPr>
        <w:t>.</w:t>
      </w:r>
    </w:p>
    <w:p w:rsidR="00E160AF" w:rsidRPr="00D276CA" w:rsidRDefault="009040D5" w:rsidP="00807509">
      <w:pPr>
        <w:spacing w:before="60" w:after="60" w:line="276" w:lineRule="auto"/>
        <w:ind w:firstLine="720"/>
        <w:jc w:val="both"/>
        <w:rPr>
          <w:rFonts w:eastAsia="Times New Roman" w:cs="Times New Roman"/>
          <w:bCs/>
          <w:szCs w:val="28"/>
        </w:rPr>
      </w:pPr>
      <w:r w:rsidRPr="00D276CA">
        <w:rPr>
          <w:rFonts w:eastAsia="Times New Roman" w:cs="Times New Roman"/>
          <w:bCs/>
          <w:szCs w:val="28"/>
        </w:rPr>
        <w:t xml:space="preserve"> - 100% học sinh có phẩm chất tốt, biết kính trọng thầy cô, người lớn tuổi; biết yêu thương, đoàn kết, giúp đỡ bạn bè; biết giữ gìn môi trường xanh - sạch - đẹp và có kỹ năng sống, kỹ năng giao tiếp tốt. </w:t>
      </w:r>
    </w:p>
    <w:p w:rsidR="00B3408A" w:rsidRDefault="00E160AF" w:rsidP="00321307">
      <w:pPr>
        <w:spacing w:before="60" w:after="60" w:line="276" w:lineRule="auto"/>
        <w:ind w:firstLine="720"/>
        <w:jc w:val="both"/>
        <w:rPr>
          <w:rFonts w:eastAsia="Times New Roman" w:cs="Times New Roman"/>
          <w:bCs/>
          <w:szCs w:val="28"/>
        </w:rPr>
      </w:pPr>
      <w:r w:rsidRPr="00D276CA">
        <w:rPr>
          <w:rFonts w:eastAsia="Times New Roman" w:cs="Times New Roman"/>
          <w:bCs/>
          <w:szCs w:val="28"/>
        </w:rPr>
        <w:t xml:space="preserve">- 100% học sinh được giáo dục kỹ năng sống. </w:t>
      </w:r>
    </w:p>
    <w:p w:rsidR="00310853" w:rsidRPr="00D276CA" w:rsidRDefault="00310853" w:rsidP="00321307">
      <w:pPr>
        <w:spacing w:before="60" w:after="60" w:line="276" w:lineRule="auto"/>
        <w:ind w:firstLine="720"/>
        <w:jc w:val="both"/>
        <w:rPr>
          <w:rFonts w:eastAsia="Times New Roman" w:cs="Times New Roman"/>
          <w:bCs/>
          <w:szCs w:val="28"/>
        </w:rPr>
      </w:pPr>
      <w:r>
        <w:rPr>
          <w:rFonts w:eastAsia="Times New Roman" w:cs="Times New Roman"/>
          <w:bCs/>
          <w:szCs w:val="28"/>
        </w:rPr>
        <w:t>- Kết quả Giáo dục:</w:t>
      </w:r>
    </w:p>
    <w:tbl>
      <w:tblPr>
        <w:tblW w:w="10565" w:type="dxa"/>
        <w:tblInd w:w="93" w:type="dxa"/>
        <w:tblLook w:val="04A0" w:firstRow="1" w:lastRow="0" w:firstColumn="1" w:lastColumn="0" w:noHBand="0" w:noVBand="1"/>
      </w:tblPr>
      <w:tblGrid>
        <w:gridCol w:w="651"/>
        <w:gridCol w:w="836"/>
        <w:gridCol w:w="794"/>
        <w:gridCol w:w="794"/>
        <w:gridCol w:w="789"/>
        <w:gridCol w:w="716"/>
        <w:gridCol w:w="753"/>
        <w:gridCol w:w="871"/>
        <w:gridCol w:w="719"/>
        <w:gridCol w:w="916"/>
        <w:gridCol w:w="852"/>
        <w:gridCol w:w="974"/>
        <w:gridCol w:w="719"/>
        <w:gridCol w:w="181"/>
      </w:tblGrid>
      <w:tr w:rsidR="00D276CA" w:rsidRPr="0033774A" w:rsidTr="00310853">
        <w:trPr>
          <w:gridAfter w:val="2"/>
          <w:wAfter w:w="900" w:type="dxa"/>
          <w:trHeight w:val="416"/>
        </w:trPr>
        <w:tc>
          <w:tcPr>
            <w:tcW w:w="651"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33774A" w:rsidRPr="0033774A" w:rsidRDefault="0033774A" w:rsidP="0033774A">
            <w:pPr>
              <w:spacing w:after="0" w:line="240" w:lineRule="auto"/>
              <w:jc w:val="center"/>
              <w:rPr>
                <w:rFonts w:eastAsia="Times New Roman" w:cs="Times New Roman"/>
                <w:b/>
                <w:bCs/>
                <w:sz w:val="22"/>
              </w:rPr>
            </w:pPr>
            <w:r w:rsidRPr="0033774A">
              <w:rPr>
                <w:rFonts w:eastAsia="Times New Roman" w:cs="Times New Roman"/>
                <w:b/>
                <w:bCs/>
                <w:sz w:val="22"/>
              </w:rPr>
              <w:t>STT</w:t>
            </w:r>
          </w:p>
        </w:tc>
        <w:tc>
          <w:tcPr>
            <w:tcW w:w="83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33774A" w:rsidRPr="0033774A" w:rsidRDefault="0033774A" w:rsidP="0033774A">
            <w:pPr>
              <w:spacing w:after="0" w:line="240" w:lineRule="auto"/>
              <w:jc w:val="center"/>
              <w:rPr>
                <w:rFonts w:eastAsia="Times New Roman" w:cs="Times New Roman"/>
                <w:b/>
                <w:bCs/>
                <w:sz w:val="22"/>
              </w:rPr>
            </w:pPr>
            <w:r w:rsidRPr="0033774A">
              <w:rPr>
                <w:rFonts w:eastAsia="Times New Roman" w:cs="Times New Roman"/>
                <w:b/>
                <w:bCs/>
                <w:sz w:val="22"/>
              </w:rPr>
              <w:t>KHỐI</w:t>
            </w:r>
          </w:p>
        </w:tc>
        <w:tc>
          <w:tcPr>
            <w:tcW w:w="794"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33774A" w:rsidRPr="0033774A" w:rsidRDefault="0033774A" w:rsidP="0033774A">
            <w:pPr>
              <w:spacing w:after="0" w:line="240" w:lineRule="auto"/>
              <w:jc w:val="center"/>
              <w:rPr>
                <w:rFonts w:eastAsia="Times New Roman" w:cs="Times New Roman"/>
                <w:b/>
                <w:bCs/>
                <w:sz w:val="22"/>
              </w:rPr>
            </w:pPr>
            <w:r w:rsidRPr="0033774A">
              <w:rPr>
                <w:rFonts w:eastAsia="Times New Roman" w:cs="Times New Roman"/>
                <w:b/>
                <w:bCs/>
                <w:sz w:val="22"/>
              </w:rPr>
              <w:t>TSHS</w:t>
            </w:r>
          </w:p>
        </w:tc>
        <w:tc>
          <w:tcPr>
            <w:tcW w:w="229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3774A" w:rsidRPr="0033774A" w:rsidRDefault="0033774A" w:rsidP="0033774A">
            <w:pPr>
              <w:spacing w:after="0" w:line="240" w:lineRule="auto"/>
              <w:jc w:val="center"/>
              <w:rPr>
                <w:rFonts w:eastAsia="Times New Roman" w:cs="Times New Roman"/>
                <w:b/>
                <w:bCs/>
                <w:sz w:val="22"/>
              </w:rPr>
            </w:pPr>
            <w:r w:rsidRPr="0033774A">
              <w:rPr>
                <w:rFonts w:eastAsia="Times New Roman" w:cs="Times New Roman"/>
                <w:b/>
                <w:bCs/>
                <w:sz w:val="22"/>
              </w:rPr>
              <w:t>PHẨM CHẤT</w:t>
            </w:r>
          </w:p>
        </w:tc>
        <w:tc>
          <w:tcPr>
            <w:tcW w:w="234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3774A" w:rsidRPr="0033774A" w:rsidRDefault="0033774A" w:rsidP="0033774A">
            <w:pPr>
              <w:spacing w:after="0" w:line="240" w:lineRule="auto"/>
              <w:jc w:val="center"/>
              <w:rPr>
                <w:rFonts w:eastAsia="Times New Roman" w:cs="Times New Roman"/>
                <w:b/>
                <w:bCs/>
                <w:sz w:val="22"/>
              </w:rPr>
            </w:pPr>
            <w:r w:rsidRPr="0033774A">
              <w:rPr>
                <w:rFonts w:eastAsia="Times New Roman" w:cs="Times New Roman"/>
                <w:b/>
                <w:bCs/>
                <w:sz w:val="22"/>
              </w:rPr>
              <w:t>NĂNG LỰC</w:t>
            </w:r>
          </w:p>
        </w:tc>
        <w:tc>
          <w:tcPr>
            <w:tcW w:w="274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774A" w:rsidRPr="0033774A" w:rsidRDefault="0033774A" w:rsidP="0033774A">
            <w:pPr>
              <w:spacing w:after="0" w:line="240" w:lineRule="auto"/>
              <w:rPr>
                <w:rFonts w:eastAsia="Times New Roman" w:cs="Times New Roman"/>
                <w:b/>
                <w:bCs/>
                <w:sz w:val="22"/>
              </w:rPr>
            </w:pPr>
            <w:r w:rsidRPr="0033774A">
              <w:rPr>
                <w:rFonts w:eastAsia="Times New Roman" w:cs="Times New Roman"/>
                <w:b/>
                <w:bCs/>
                <w:sz w:val="22"/>
              </w:rPr>
              <w:t>KIẾN THỨC MÔN HỌC</w:t>
            </w:r>
          </w:p>
        </w:tc>
      </w:tr>
      <w:tr w:rsidR="00522517" w:rsidRPr="0033774A" w:rsidTr="00310853">
        <w:trPr>
          <w:gridAfter w:val="2"/>
          <w:wAfter w:w="900" w:type="dxa"/>
          <w:trHeight w:val="428"/>
        </w:trPr>
        <w:tc>
          <w:tcPr>
            <w:tcW w:w="651" w:type="dxa"/>
            <w:vMerge/>
            <w:tcBorders>
              <w:top w:val="single" w:sz="4" w:space="0" w:color="000000"/>
              <w:left w:val="single" w:sz="4" w:space="0" w:color="000000"/>
              <w:bottom w:val="nil"/>
              <w:right w:val="single" w:sz="4" w:space="0" w:color="000000"/>
            </w:tcBorders>
            <w:vAlign w:val="center"/>
            <w:hideMark/>
          </w:tcPr>
          <w:p w:rsidR="00522517" w:rsidRPr="0033774A" w:rsidRDefault="00522517" w:rsidP="00522517">
            <w:pPr>
              <w:spacing w:after="0" w:line="240" w:lineRule="auto"/>
              <w:rPr>
                <w:rFonts w:eastAsia="Times New Roman" w:cs="Times New Roman"/>
                <w:b/>
                <w:bCs/>
                <w:sz w:val="22"/>
              </w:rPr>
            </w:pPr>
          </w:p>
        </w:tc>
        <w:tc>
          <w:tcPr>
            <w:tcW w:w="836" w:type="dxa"/>
            <w:vMerge/>
            <w:tcBorders>
              <w:top w:val="single" w:sz="4" w:space="0" w:color="000000"/>
              <w:left w:val="single" w:sz="4" w:space="0" w:color="000000"/>
              <w:bottom w:val="nil"/>
              <w:right w:val="single" w:sz="4" w:space="0" w:color="000000"/>
            </w:tcBorders>
            <w:vAlign w:val="center"/>
            <w:hideMark/>
          </w:tcPr>
          <w:p w:rsidR="00522517" w:rsidRPr="0033774A" w:rsidRDefault="00522517" w:rsidP="00522517">
            <w:pPr>
              <w:spacing w:after="0" w:line="240" w:lineRule="auto"/>
              <w:rPr>
                <w:rFonts w:eastAsia="Times New Roman" w:cs="Times New Roman"/>
                <w:b/>
                <w:bCs/>
                <w:sz w:val="22"/>
              </w:rPr>
            </w:pPr>
          </w:p>
        </w:tc>
        <w:tc>
          <w:tcPr>
            <w:tcW w:w="794" w:type="dxa"/>
            <w:vMerge/>
            <w:tcBorders>
              <w:top w:val="single" w:sz="4" w:space="0" w:color="000000"/>
              <w:left w:val="single" w:sz="4" w:space="0" w:color="000000"/>
              <w:bottom w:val="nil"/>
              <w:right w:val="single" w:sz="4" w:space="0" w:color="000000"/>
            </w:tcBorders>
            <w:vAlign w:val="center"/>
            <w:hideMark/>
          </w:tcPr>
          <w:p w:rsidR="00522517" w:rsidRPr="0033774A" w:rsidRDefault="00522517" w:rsidP="00522517">
            <w:pPr>
              <w:spacing w:after="0" w:line="240" w:lineRule="auto"/>
              <w:rPr>
                <w:rFonts w:eastAsia="Times New Roman" w:cs="Times New Roman"/>
                <w:b/>
                <w:bCs/>
                <w:sz w:val="22"/>
              </w:rPr>
            </w:pPr>
          </w:p>
        </w:tc>
        <w:tc>
          <w:tcPr>
            <w:tcW w:w="794"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Tốt</w:t>
            </w:r>
          </w:p>
        </w:tc>
        <w:tc>
          <w:tcPr>
            <w:tcW w:w="789"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Đạt</w:t>
            </w:r>
          </w:p>
        </w:tc>
        <w:tc>
          <w:tcPr>
            <w:tcW w:w="716"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CCG</w:t>
            </w:r>
          </w:p>
        </w:tc>
        <w:tc>
          <w:tcPr>
            <w:tcW w:w="753"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Tốt</w:t>
            </w:r>
          </w:p>
        </w:tc>
        <w:tc>
          <w:tcPr>
            <w:tcW w:w="871"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Đạt</w:t>
            </w:r>
          </w:p>
        </w:tc>
        <w:tc>
          <w:tcPr>
            <w:tcW w:w="719"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CCG</w:t>
            </w:r>
          </w:p>
        </w:tc>
        <w:tc>
          <w:tcPr>
            <w:tcW w:w="916"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Tốt</w:t>
            </w:r>
          </w:p>
        </w:tc>
        <w:tc>
          <w:tcPr>
            <w:tcW w:w="852"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Đạt</w:t>
            </w:r>
          </w:p>
        </w:tc>
        <w:tc>
          <w:tcPr>
            <w:tcW w:w="974" w:type="dxa"/>
            <w:tcBorders>
              <w:top w:val="nil"/>
              <w:left w:val="nil"/>
              <w:bottom w:val="nil"/>
              <w:right w:val="single" w:sz="4" w:space="0" w:color="000000"/>
            </w:tcBorders>
            <w:shd w:val="clear" w:color="auto" w:fill="auto"/>
            <w:noWrap/>
            <w:vAlign w:val="center"/>
          </w:tcPr>
          <w:p w:rsidR="00522517" w:rsidRPr="0033774A" w:rsidRDefault="00522517" w:rsidP="00522517">
            <w:pPr>
              <w:spacing w:after="0" w:line="240" w:lineRule="auto"/>
              <w:jc w:val="center"/>
              <w:rPr>
                <w:rFonts w:eastAsia="Times New Roman" w:cs="Times New Roman"/>
                <w:b/>
                <w:bCs/>
                <w:sz w:val="22"/>
              </w:rPr>
            </w:pPr>
            <w:r>
              <w:rPr>
                <w:rFonts w:eastAsia="Times New Roman" w:cs="Times New Roman"/>
                <w:b/>
                <w:bCs/>
                <w:sz w:val="22"/>
              </w:rPr>
              <w:t>CCG</w:t>
            </w:r>
          </w:p>
        </w:tc>
      </w:tr>
      <w:tr w:rsidR="00560FAC" w:rsidRPr="005A4D15" w:rsidTr="002C3136">
        <w:trPr>
          <w:gridAfter w:val="2"/>
          <w:wAfter w:w="900" w:type="dxa"/>
          <w:trHeight w:val="285"/>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FAC" w:rsidRPr="005A4D15" w:rsidRDefault="00560FAC" w:rsidP="00560FAC">
            <w:pPr>
              <w:spacing w:after="0" w:line="240" w:lineRule="auto"/>
              <w:jc w:val="center"/>
              <w:rPr>
                <w:color w:val="000000"/>
                <w:szCs w:val="28"/>
              </w:rPr>
            </w:pPr>
            <w:r w:rsidRPr="005A4D15">
              <w:rPr>
                <w:color w:val="000000"/>
                <w:szCs w:val="28"/>
              </w:rPr>
              <w:t>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1</w:t>
            </w:r>
          </w:p>
        </w:tc>
        <w:tc>
          <w:tcPr>
            <w:tcW w:w="794" w:type="dxa"/>
            <w:tcBorders>
              <w:top w:val="single" w:sz="4" w:space="0" w:color="auto"/>
              <w:left w:val="nil"/>
              <w:bottom w:val="single" w:sz="4" w:space="0" w:color="auto"/>
              <w:right w:val="single" w:sz="4" w:space="0" w:color="auto"/>
            </w:tcBorders>
            <w:shd w:val="clear" w:color="auto" w:fill="auto"/>
          </w:tcPr>
          <w:p w:rsidR="00560FAC" w:rsidRPr="005A4D15" w:rsidRDefault="00560FAC" w:rsidP="00560FAC">
            <w:pPr>
              <w:spacing w:after="0" w:line="240" w:lineRule="auto"/>
              <w:jc w:val="center"/>
              <w:rPr>
                <w:szCs w:val="28"/>
              </w:rPr>
            </w:pPr>
            <w:r w:rsidRPr="005A4D15">
              <w:rPr>
                <w:szCs w:val="28"/>
              </w:rPr>
              <w:t>61</w:t>
            </w:r>
          </w:p>
        </w:tc>
        <w:tc>
          <w:tcPr>
            <w:tcW w:w="794"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34</w:t>
            </w:r>
          </w:p>
        </w:tc>
        <w:tc>
          <w:tcPr>
            <w:tcW w:w="789"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27</w:t>
            </w:r>
          </w:p>
        </w:tc>
        <w:tc>
          <w:tcPr>
            <w:tcW w:w="716"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27</w:t>
            </w:r>
          </w:p>
        </w:tc>
        <w:tc>
          <w:tcPr>
            <w:tcW w:w="871"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31</w:t>
            </w:r>
          </w:p>
        </w:tc>
        <w:tc>
          <w:tcPr>
            <w:tcW w:w="719"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w:t>
            </w:r>
          </w:p>
        </w:tc>
        <w:tc>
          <w:tcPr>
            <w:tcW w:w="916"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27</w:t>
            </w:r>
          </w:p>
        </w:tc>
        <w:tc>
          <w:tcPr>
            <w:tcW w:w="852"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31</w:t>
            </w:r>
          </w:p>
        </w:tc>
        <w:tc>
          <w:tcPr>
            <w:tcW w:w="974" w:type="dxa"/>
            <w:tcBorders>
              <w:top w:val="single" w:sz="4" w:space="0" w:color="auto"/>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w:t>
            </w:r>
          </w:p>
        </w:tc>
      </w:tr>
      <w:tr w:rsidR="00560FAC" w:rsidRPr="005A4D15" w:rsidTr="002C3136">
        <w:trPr>
          <w:trHeight w:val="28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2</w:t>
            </w:r>
          </w:p>
        </w:tc>
        <w:tc>
          <w:tcPr>
            <w:tcW w:w="836" w:type="dxa"/>
            <w:tcBorders>
              <w:top w:val="nil"/>
              <w:left w:val="nil"/>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2</w:t>
            </w:r>
          </w:p>
        </w:tc>
        <w:tc>
          <w:tcPr>
            <w:tcW w:w="794" w:type="dxa"/>
            <w:tcBorders>
              <w:top w:val="nil"/>
              <w:left w:val="nil"/>
              <w:bottom w:val="single" w:sz="4" w:space="0" w:color="auto"/>
              <w:right w:val="single" w:sz="4" w:space="0" w:color="auto"/>
            </w:tcBorders>
            <w:shd w:val="clear" w:color="auto" w:fill="auto"/>
          </w:tcPr>
          <w:p w:rsidR="00560FAC" w:rsidRPr="005A4D15" w:rsidRDefault="00560FAC" w:rsidP="00560FAC">
            <w:pPr>
              <w:jc w:val="center"/>
              <w:rPr>
                <w:szCs w:val="28"/>
              </w:rPr>
            </w:pPr>
            <w:r w:rsidRPr="005A4D15">
              <w:rPr>
                <w:szCs w:val="28"/>
              </w:rPr>
              <w:t>59</w:t>
            </w:r>
          </w:p>
        </w:tc>
        <w:tc>
          <w:tcPr>
            <w:tcW w:w="79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33</w:t>
            </w:r>
          </w:p>
        </w:tc>
        <w:tc>
          <w:tcPr>
            <w:tcW w:w="78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27</w:t>
            </w:r>
          </w:p>
        </w:tc>
        <w:tc>
          <w:tcPr>
            <w:tcW w:w="7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c>
          <w:tcPr>
            <w:tcW w:w="753"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27</w:t>
            </w:r>
          </w:p>
        </w:tc>
        <w:tc>
          <w:tcPr>
            <w:tcW w:w="871"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30</w:t>
            </w:r>
          </w:p>
        </w:tc>
        <w:tc>
          <w:tcPr>
            <w:tcW w:w="71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w:t>
            </w:r>
          </w:p>
        </w:tc>
        <w:tc>
          <w:tcPr>
            <w:tcW w:w="9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27</w:t>
            </w:r>
          </w:p>
        </w:tc>
        <w:tc>
          <w:tcPr>
            <w:tcW w:w="852"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30</w:t>
            </w:r>
          </w:p>
        </w:tc>
        <w:tc>
          <w:tcPr>
            <w:tcW w:w="97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w:t>
            </w:r>
          </w:p>
        </w:tc>
        <w:tc>
          <w:tcPr>
            <w:tcW w:w="900" w:type="dxa"/>
            <w:gridSpan w:val="2"/>
            <w:vAlign w:val="center"/>
          </w:tcPr>
          <w:p w:rsidR="00560FAC" w:rsidRPr="005A4D15" w:rsidRDefault="00560FAC" w:rsidP="00560FAC">
            <w:pPr>
              <w:jc w:val="center"/>
              <w:rPr>
                <w:color w:val="000000"/>
                <w:szCs w:val="28"/>
              </w:rPr>
            </w:pPr>
          </w:p>
        </w:tc>
      </w:tr>
      <w:tr w:rsidR="00560FAC" w:rsidRPr="005A4D15" w:rsidTr="002C3136">
        <w:trPr>
          <w:gridAfter w:val="2"/>
          <w:wAfter w:w="900" w:type="dxa"/>
          <w:trHeight w:val="28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3</w:t>
            </w:r>
          </w:p>
        </w:tc>
        <w:tc>
          <w:tcPr>
            <w:tcW w:w="836" w:type="dxa"/>
            <w:tcBorders>
              <w:top w:val="nil"/>
              <w:left w:val="nil"/>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3</w:t>
            </w:r>
          </w:p>
        </w:tc>
        <w:tc>
          <w:tcPr>
            <w:tcW w:w="794" w:type="dxa"/>
            <w:tcBorders>
              <w:top w:val="nil"/>
              <w:left w:val="nil"/>
              <w:bottom w:val="single" w:sz="4" w:space="0" w:color="auto"/>
              <w:right w:val="single" w:sz="4" w:space="0" w:color="auto"/>
            </w:tcBorders>
            <w:shd w:val="clear" w:color="auto" w:fill="auto"/>
          </w:tcPr>
          <w:p w:rsidR="00560FAC" w:rsidRPr="005A4D15" w:rsidRDefault="00560FAC" w:rsidP="00560FAC">
            <w:pPr>
              <w:jc w:val="center"/>
              <w:rPr>
                <w:szCs w:val="28"/>
              </w:rPr>
            </w:pPr>
            <w:r w:rsidRPr="005A4D15">
              <w:rPr>
                <w:szCs w:val="28"/>
              </w:rPr>
              <w:t>70</w:t>
            </w:r>
          </w:p>
        </w:tc>
        <w:tc>
          <w:tcPr>
            <w:tcW w:w="79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36</w:t>
            </w:r>
          </w:p>
        </w:tc>
        <w:tc>
          <w:tcPr>
            <w:tcW w:w="78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33</w:t>
            </w:r>
          </w:p>
        </w:tc>
        <w:tc>
          <w:tcPr>
            <w:tcW w:w="7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c>
          <w:tcPr>
            <w:tcW w:w="753"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32</w:t>
            </w:r>
          </w:p>
        </w:tc>
        <w:tc>
          <w:tcPr>
            <w:tcW w:w="871"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34</w:t>
            </w:r>
          </w:p>
        </w:tc>
        <w:tc>
          <w:tcPr>
            <w:tcW w:w="71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w:t>
            </w:r>
          </w:p>
        </w:tc>
        <w:tc>
          <w:tcPr>
            <w:tcW w:w="9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32</w:t>
            </w:r>
          </w:p>
        </w:tc>
        <w:tc>
          <w:tcPr>
            <w:tcW w:w="852"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34</w:t>
            </w:r>
          </w:p>
        </w:tc>
        <w:tc>
          <w:tcPr>
            <w:tcW w:w="97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w:t>
            </w:r>
          </w:p>
        </w:tc>
      </w:tr>
      <w:tr w:rsidR="00560FAC" w:rsidRPr="005A4D15" w:rsidTr="002C3136">
        <w:trPr>
          <w:gridAfter w:val="2"/>
          <w:wAfter w:w="900" w:type="dxa"/>
          <w:trHeight w:val="28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4</w:t>
            </w:r>
          </w:p>
        </w:tc>
        <w:tc>
          <w:tcPr>
            <w:tcW w:w="836" w:type="dxa"/>
            <w:tcBorders>
              <w:top w:val="nil"/>
              <w:left w:val="nil"/>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4</w:t>
            </w:r>
          </w:p>
        </w:tc>
        <w:tc>
          <w:tcPr>
            <w:tcW w:w="794" w:type="dxa"/>
            <w:tcBorders>
              <w:top w:val="nil"/>
              <w:left w:val="nil"/>
              <w:bottom w:val="single" w:sz="4" w:space="0" w:color="auto"/>
              <w:right w:val="single" w:sz="4" w:space="0" w:color="auto"/>
            </w:tcBorders>
            <w:shd w:val="clear" w:color="auto" w:fill="auto"/>
          </w:tcPr>
          <w:p w:rsidR="00560FAC" w:rsidRPr="005A4D15" w:rsidRDefault="00560FAC" w:rsidP="00560FAC">
            <w:pPr>
              <w:jc w:val="center"/>
              <w:rPr>
                <w:szCs w:val="28"/>
              </w:rPr>
            </w:pPr>
            <w:r w:rsidRPr="005A4D15">
              <w:rPr>
                <w:szCs w:val="28"/>
              </w:rPr>
              <w:t>77</w:t>
            </w:r>
          </w:p>
        </w:tc>
        <w:tc>
          <w:tcPr>
            <w:tcW w:w="79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36</w:t>
            </w:r>
          </w:p>
        </w:tc>
        <w:tc>
          <w:tcPr>
            <w:tcW w:w="78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41</w:t>
            </w:r>
          </w:p>
        </w:tc>
        <w:tc>
          <w:tcPr>
            <w:tcW w:w="7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c>
          <w:tcPr>
            <w:tcW w:w="753"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36</w:t>
            </w:r>
          </w:p>
        </w:tc>
        <w:tc>
          <w:tcPr>
            <w:tcW w:w="871"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41</w:t>
            </w:r>
          </w:p>
        </w:tc>
        <w:tc>
          <w:tcPr>
            <w:tcW w:w="71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c>
          <w:tcPr>
            <w:tcW w:w="9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36</w:t>
            </w:r>
          </w:p>
        </w:tc>
        <w:tc>
          <w:tcPr>
            <w:tcW w:w="852"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41</w:t>
            </w:r>
          </w:p>
        </w:tc>
        <w:tc>
          <w:tcPr>
            <w:tcW w:w="97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r>
      <w:tr w:rsidR="00560FAC" w:rsidRPr="005A4D15" w:rsidTr="002C3136">
        <w:trPr>
          <w:gridAfter w:val="2"/>
          <w:wAfter w:w="900" w:type="dxa"/>
          <w:trHeight w:val="28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5</w:t>
            </w:r>
          </w:p>
        </w:tc>
        <w:tc>
          <w:tcPr>
            <w:tcW w:w="836" w:type="dxa"/>
            <w:tcBorders>
              <w:top w:val="nil"/>
              <w:left w:val="nil"/>
              <w:bottom w:val="single" w:sz="4" w:space="0" w:color="auto"/>
              <w:right w:val="single" w:sz="4" w:space="0" w:color="auto"/>
            </w:tcBorders>
            <w:shd w:val="clear" w:color="auto" w:fill="auto"/>
            <w:vAlign w:val="center"/>
            <w:hideMark/>
          </w:tcPr>
          <w:p w:rsidR="00560FAC" w:rsidRPr="005A4D15" w:rsidRDefault="00560FAC" w:rsidP="00560FAC">
            <w:pPr>
              <w:jc w:val="center"/>
              <w:rPr>
                <w:color w:val="000000"/>
                <w:szCs w:val="28"/>
              </w:rPr>
            </w:pPr>
            <w:r w:rsidRPr="005A4D15">
              <w:rPr>
                <w:color w:val="000000"/>
                <w:szCs w:val="28"/>
              </w:rPr>
              <w:t>5</w:t>
            </w:r>
          </w:p>
        </w:tc>
        <w:tc>
          <w:tcPr>
            <w:tcW w:w="794" w:type="dxa"/>
            <w:tcBorders>
              <w:top w:val="nil"/>
              <w:left w:val="nil"/>
              <w:bottom w:val="single" w:sz="4" w:space="0" w:color="auto"/>
              <w:right w:val="single" w:sz="4" w:space="0" w:color="auto"/>
            </w:tcBorders>
            <w:shd w:val="clear" w:color="auto" w:fill="auto"/>
          </w:tcPr>
          <w:p w:rsidR="00560FAC" w:rsidRPr="005A4D15" w:rsidRDefault="00560FAC" w:rsidP="00560FAC">
            <w:pPr>
              <w:jc w:val="center"/>
              <w:rPr>
                <w:szCs w:val="28"/>
              </w:rPr>
            </w:pPr>
            <w:r w:rsidRPr="005A4D15">
              <w:rPr>
                <w:szCs w:val="28"/>
              </w:rPr>
              <w:t>67</w:t>
            </w:r>
          </w:p>
        </w:tc>
        <w:tc>
          <w:tcPr>
            <w:tcW w:w="79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w:t>
            </w:r>
            <w:r w:rsidR="00FE632F" w:rsidRPr="005A4D15">
              <w:rPr>
                <w:color w:val="000000"/>
                <w:szCs w:val="28"/>
              </w:rPr>
              <w:t>5</w:t>
            </w:r>
          </w:p>
        </w:tc>
        <w:tc>
          <w:tcPr>
            <w:tcW w:w="78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32</w:t>
            </w:r>
          </w:p>
        </w:tc>
        <w:tc>
          <w:tcPr>
            <w:tcW w:w="7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c>
          <w:tcPr>
            <w:tcW w:w="753"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35</w:t>
            </w:r>
          </w:p>
        </w:tc>
        <w:tc>
          <w:tcPr>
            <w:tcW w:w="871"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32</w:t>
            </w:r>
          </w:p>
        </w:tc>
        <w:tc>
          <w:tcPr>
            <w:tcW w:w="71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c>
          <w:tcPr>
            <w:tcW w:w="9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35</w:t>
            </w:r>
          </w:p>
        </w:tc>
        <w:tc>
          <w:tcPr>
            <w:tcW w:w="852"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32</w:t>
            </w:r>
          </w:p>
        </w:tc>
        <w:tc>
          <w:tcPr>
            <w:tcW w:w="97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color w:val="000000"/>
                <w:szCs w:val="28"/>
              </w:rPr>
            </w:pPr>
            <w:r w:rsidRPr="005A4D15">
              <w:rPr>
                <w:color w:val="000000"/>
                <w:szCs w:val="28"/>
              </w:rPr>
              <w:t>0</w:t>
            </w:r>
          </w:p>
        </w:tc>
      </w:tr>
      <w:tr w:rsidR="00560FAC" w:rsidRPr="005A4D15" w:rsidTr="002C3136">
        <w:trPr>
          <w:gridAfter w:val="1"/>
          <w:wAfter w:w="181" w:type="dxa"/>
          <w:trHeight w:val="285"/>
        </w:trPr>
        <w:tc>
          <w:tcPr>
            <w:tcW w:w="14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60FAC" w:rsidRPr="005A4D15" w:rsidRDefault="00560FAC" w:rsidP="00560FAC">
            <w:pPr>
              <w:spacing w:after="0" w:line="240" w:lineRule="auto"/>
              <w:jc w:val="center"/>
              <w:rPr>
                <w:rFonts w:eastAsia="Times New Roman" w:cs="Times New Roman"/>
                <w:b/>
                <w:bCs/>
                <w:szCs w:val="28"/>
              </w:rPr>
            </w:pPr>
            <w:r w:rsidRPr="005A4D15">
              <w:rPr>
                <w:rFonts w:eastAsia="Times New Roman" w:cs="Times New Roman"/>
                <w:b/>
                <w:bCs/>
                <w:szCs w:val="28"/>
              </w:rPr>
              <w:t>CỘNG</w:t>
            </w:r>
          </w:p>
        </w:tc>
        <w:tc>
          <w:tcPr>
            <w:tcW w:w="794" w:type="dxa"/>
            <w:tcBorders>
              <w:top w:val="nil"/>
              <w:left w:val="nil"/>
              <w:bottom w:val="single" w:sz="4" w:space="0" w:color="auto"/>
              <w:right w:val="single" w:sz="4" w:space="0" w:color="auto"/>
            </w:tcBorders>
            <w:shd w:val="clear" w:color="auto" w:fill="auto"/>
          </w:tcPr>
          <w:p w:rsidR="00560FAC" w:rsidRPr="005A4D15" w:rsidRDefault="00560FAC" w:rsidP="00560FAC">
            <w:pPr>
              <w:spacing w:after="0" w:line="240" w:lineRule="auto"/>
              <w:jc w:val="center"/>
              <w:rPr>
                <w:rFonts w:eastAsia="Times New Roman" w:cs="Times New Roman"/>
                <w:b/>
                <w:bCs/>
                <w:szCs w:val="28"/>
              </w:rPr>
            </w:pPr>
            <w:r w:rsidRPr="005A4D15">
              <w:rPr>
                <w:rFonts w:eastAsia="Times New Roman" w:cs="Times New Roman"/>
                <w:b/>
                <w:bCs/>
                <w:szCs w:val="28"/>
              </w:rPr>
              <w:t>334</w:t>
            </w:r>
          </w:p>
        </w:tc>
        <w:tc>
          <w:tcPr>
            <w:tcW w:w="79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szCs w:val="28"/>
              </w:rPr>
            </w:pPr>
            <w:r w:rsidRPr="005A4D15">
              <w:rPr>
                <w:b/>
                <w:szCs w:val="28"/>
              </w:rPr>
              <w:t>17</w:t>
            </w:r>
            <w:r w:rsidR="00FE632F" w:rsidRPr="005A4D15">
              <w:rPr>
                <w:b/>
                <w:szCs w:val="28"/>
              </w:rPr>
              <w:t>4</w:t>
            </w:r>
          </w:p>
        </w:tc>
        <w:tc>
          <w:tcPr>
            <w:tcW w:w="78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bCs/>
                <w:color w:val="000000"/>
                <w:szCs w:val="28"/>
              </w:rPr>
            </w:pPr>
            <w:r w:rsidRPr="005A4D15">
              <w:rPr>
                <w:b/>
                <w:bCs/>
                <w:color w:val="000000"/>
                <w:szCs w:val="28"/>
              </w:rPr>
              <w:t>160</w:t>
            </w:r>
          </w:p>
        </w:tc>
        <w:tc>
          <w:tcPr>
            <w:tcW w:w="7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bCs/>
                <w:color w:val="000000"/>
                <w:szCs w:val="28"/>
              </w:rPr>
            </w:pPr>
            <w:r w:rsidRPr="005A4D15">
              <w:rPr>
                <w:b/>
                <w:bCs/>
                <w:color w:val="000000"/>
                <w:szCs w:val="28"/>
              </w:rPr>
              <w:t>0</w:t>
            </w:r>
          </w:p>
        </w:tc>
        <w:tc>
          <w:tcPr>
            <w:tcW w:w="753"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bCs/>
                <w:color w:val="000000"/>
                <w:szCs w:val="28"/>
              </w:rPr>
            </w:pPr>
            <w:r w:rsidRPr="005A4D15">
              <w:rPr>
                <w:b/>
                <w:bCs/>
                <w:color w:val="000000"/>
                <w:szCs w:val="28"/>
              </w:rPr>
              <w:t>157</w:t>
            </w:r>
          </w:p>
        </w:tc>
        <w:tc>
          <w:tcPr>
            <w:tcW w:w="871"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bCs/>
                <w:color w:val="000000"/>
                <w:szCs w:val="28"/>
              </w:rPr>
            </w:pPr>
            <w:r w:rsidRPr="005A4D15">
              <w:rPr>
                <w:b/>
                <w:bCs/>
                <w:color w:val="000000"/>
                <w:szCs w:val="28"/>
              </w:rPr>
              <w:t>168</w:t>
            </w:r>
          </w:p>
        </w:tc>
        <w:tc>
          <w:tcPr>
            <w:tcW w:w="719"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bCs/>
                <w:color w:val="000000"/>
                <w:szCs w:val="28"/>
              </w:rPr>
            </w:pPr>
            <w:r w:rsidRPr="005A4D15">
              <w:rPr>
                <w:b/>
                <w:bCs/>
                <w:color w:val="000000"/>
                <w:szCs w:val="28"/>
              </w:rPr>
              <w:t>9</w:t>
            </w:r>
          </w:p>
        </w:tc>
        <w:tc>
          <w:tcPr>
            <w:tcW w:w="916"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bCs/>
                <w:color w:val="000000"/>
                <w:szCs w:val="28"/>
              </w:rPr>
            </w:pPr>
            <w:r w:rsidRPr="005A4D15">
              <w:rPr>
                <w:b/>
                <w:bCs/>
                <w:color w:val="000000"/>
                <w:szCs w:val="28"/>
              </w:rPr>
              <w:t>157</w:t>
            </w:r>
          </w:p>
        </w:tc>
        <w:tc>
          <w:tcPr>
            <w:tcW w:w="852"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bCs/>
                <w:color w:val="000000"/>
                <w:szCs w:val="28"/>
              </w:rPr>
            </w:pPr>
            <w:r w:rsidRPr="005A4D15">
              <w:rPr>
                <w:b/>
                <w:bCs/>
                <w:color w:val="000000"/>
                <w:szCs w:val="28"/>
              </w:rPr>
              <w:t>168</w:t>
            </w:r>
          </w:p>
        </w:tc>
        <w:tc>
          <w:tcPr>
            <w:tcW w:w="974" w:type="dxa"/>
            <w:tcBorders>
              <w:top w:val="nil"/>
              <w:left w:val="nil"/>
              <w:bottom w:val="single" w:sz="4" w:space="0" w:color="auto"/>
              <w:right w:val="single" w:sz="4" w:space="0" w:color="auto"/>
            </w:tcBorders>
            <w:shd w:val="clear" w:color="auto" w:fill="auto"/>
            <w:vAlign w:val="center"/>
          </w:tcPr>
          <w:p w:rsidR="00560FAC" w:rsidRPr="005A4D15" w:rsidRDefault="00560FAC" w:rsidP="00560FAC">
            <w:pPr>
              <w:jc w:val="center"/>
              <w:rPr>
                <w:b/>
                <w:bCs/>
                <w:color w:val="000000"/>
                <w:szCs w:val="28"/>
              </w:rPr>
            </w:pPr>
            <w:r w:rsidRPr="005A4D15">
              <w:rPr>
                <w:b/>
                <w:bCs/>
                <w:color w:val="000000"/>
                <w:szCs w:val="28"/>
              </w:rPr>
              <w:t>9</w:t>
            </w:r>
          </w:p>
        </w:tc>
        <w:tc>
          <w:tcPr>
            <w:tcW w:w="719" w:type="dxa"/>
            <w:vAlign w:val="center"/>
          </w:tcPr>
          <w:p w:rsidR="00560FAC" w:rsidRPr="005A4D15" w:rsidRDefault="00560FAC" w:rsidP="00560FAC">
            <w:pPr>
              <w:jc w:val="center"/>
              <w:rPr>
                <w:b/>
                <w:bCs/>
                <w:color w:val="000000"/>
                <w:szCs w:val="28"/>
              </w:rPr>
            </w:pPr>
          </w:p>
        </w:tc>
      </w:tr>
      <w:tr w:rsidR="00FE632F" w:rsidRPr="005A4D15" w:rsidTr="005A4D15">
        <w:trPr>
          <w:gridAfter w:val="2"/>
          <w:wAfter w:w="900" w:type="dxa"/>
          <w:trHeight w:val="205"/>
        </w:trPr>
        <w:tc>
          <w:tcPr>
            <w:tcW w:w="22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E632F" w:rsidRPr="005A4D15" w:rsidRDefault="00FE632F" w:rsidP="005A4D15">
            <w:pPr>
              <w:spacing w:after="0" w:line="240" w:lineRule="auto"/>
              <w:jc w:val="center"/>
              <w:rPr>
                <w:rFonts w:eastAsia="Times New Roman" w:cs="Times New Roman"/>
                <w:b/>
                <w:bCs/>
                <w:i/>
                <w:szCs w:val="28"/>
              </w:rPr>
            </w:pPr>
            <w:r w:rsidRPr="005A4D15">
              <w:rPr>
                <w:rFonts w:eastAsia="Times New Roman" w:cs="Times New Roman"/>
                <w:b/>
                <w:bCs/>
                <w:i/>
                <w:szCs w:val="28"/>
              </w:rPr>
              <w:t>Tỷ lệ</w:t>
            </w:r>
            <w:r w:rsidR="005A4D15" w:rsidRPr="005A4D15">
              <w:rPr>
                <w:rFonts w:eastAsia="Times New Roman" w:cs="Times New Roman"/>
                <w:b/>
                <w:bCs/>
                <w:i/>
                <w:szCs w:val="28"/>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spacing w:after="0" w:line="240" w:lineRule="auto"/>
              <w:jc w:val="center"/>
              <w:rPr>
                <w:b/>
                <w:bCs/>
                <w:i/>
                <w:color w:val="000000"/>
                <w:szCs w:val="28"/>
              </w:rPr>
            </w:pPr>
            <w:r w:rsidRPr="005A4D15">
              <w:rPr>
                <w:b/>
                <w:bCs/>
                <w:i/>
                <w:color w:val="000000"/>
                <w:szCs w:val="28"/>
              </w:rPr>
              <w:t>52,1</w:t>
            </w:r>
          </w:p>
        </w:tc>
        <w:tc>
          <w:tcPr>
            <w:tcW w:w="789"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jc w:val="center"/>
              <w:rPr>
                <w:b/>
                <w:bCs/>
                <w:i/>
                <w:color w:val="000000"/>
                <w:szCs w:val="28"/>
              </w:rPr>
            </w:pPr>
            <w:r w:rsidRPr="005A4D15">
              <w:rPr>
                <w:b/>
                <w:bCs/>
                <w:i/>
                <w:color w:val="000000"/>
                <w:szCs w:val="28"/>
              </w:rPr>
              <w:t>47,9</w:t>
            </w:r>
          </w:p>
        </w:tc>
        <w:tc>
          <w:tcPr>
            <w:tcW w:w="716"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jc w:val="center"/>
              <w:rPr>
                <w:b/>
                <w:bCs/>
                <w:i/>
                <w:color w:val="000000"/>
                <w:szCs w:val="28"/>
              </w:rPr>
            </w:pPr>
            <w:r w:rsidRPr="005A4D15">
              <w:rPr>
                <w:b/>
                <w:bCs/>
                <w:i/>
                <w:color w:val="000000"/>
                <w:szCs w:val="28"/>
              </w:rPr>
              <w:t>0</w:t>
            </w:r>
          </w:p>
        </w:tc>
        <w:tc>
          <w:tcPr>
            <w:tcW w:w="753"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jc w:val="center"/>
              <w:rPr>
                <w:b/>
                <w:bCs/>
                <w:i/>
                <w:color w:val="000000"/>
                <w:szCs w:val="28"/>
              </w:rPr>
            </w:pPr>
            <w:r w:rsidRPr="005A4D15">
              <w:rPr>
                <w:b/>
                <w:bCs/>
                <w:i/>
                <w:color w:val="000000"/>
                <w:szCs w:val="28"/>
              </w:rPr>
              <w:t>47,0</w:t>
            </w:r>
          </w:p>
        </w:tc>
        <w:tc>
          <w:tcPr>
            <w:tcW w:w="871"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jc w:val="center"/>
              <w:rPr>
                <w:b/>
                <w:bCs/>
                <w:i/>
                <w:color w:val="000000"/>
                <w:szCs w:val="28"/>
              </w:rPr>
            </w:pPr>
            <w:r w:rsidRPr="005A4D15">
              <w:rPr>
                <w:b/>
                <w:bCs/>
                <w:i/>
                <w:color w:val="000000"/>
                <w:szCs w:val="28"/>
              </w:rPr>
              <w:t>50,3</w:t>
            </w:r>
          </w:p>
        </w:tc>
        <w:tc>
          <w:tcPr>
            <w:tcW w:w="719"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jc w:val="center"/>
              <w:rPr>
                <w:b/>
                <w:bCs/>
                <w:i/>
                <w:color w:val="000000"/>
                <w:szCs w:val="28"/>
              </w:rPr>
            </w:pPr>
            <w:r w:rsidRPr="005A4D15">
              <w:rPr>
                <w:b/>
                <w:bCs/>
                <w:i/>
                <w:color w:val="000000"/>
                <w:szCs w:val="28"/>
              </w:rPr>
              <w:t>2,7</w:t>
            </w:r>
          </w:p>
        </w:tc>
        <w:tc>
          <w:tcPr>
            <w:tcW w:w="916"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jc w:val="center"/>
              <w:rPr>
                <w:b/>
                <w:bCs/>
                <w:i/>
                <w:color w:val="000000"/>
                <w:szCs w:val="28"/>
              </w:rPr>
            </w:pPr>
            <w:r w:rsidRPr="005A4D15">
              <w:rPr>
                <w:b/>
                <w:bCs/>
                <w:i/>
                <w:color w:val="000000"/>
                <w:szCs w:val="28"/>
              </w:rPr>
              <w:t>47,0</w:t>
            </w:r>
          </w:p>
        </w:tc>
        <w:tc>
          <w:tcPr>
            <w:tcW w:w="852"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jc w:val="center"/>
              <w:rPr>
                <w:b/>
                <w:bCs/>
                <w:i/>
                <w:color w:val="000000"/>
                <w:szCs w:val="28"/>
              </w:rPr>
            </w:pPr>
            <w:r w:rsidRPr="005A4D15">
              <w:rPr>
                <w:b/>
                <w:bCs/>
                <w:i/>
                <w:color w:val="000000"/>
                <w:szCs w:val="28"/>
              </w:rPr>
              <w:t>50,3</w:t>
            </w:r>
          </w:p>
        </w:tc>
        <w:tc>
          <w:tcPr>
            <w:tcW w:w="974" w:type="dxa"/>
            <w:tcBorders>
              <w:top w:val="nil"/>
              <w:left w:val="nil"/>
              <w:bottom w:val="single" w:sz="4" w:space="0" w:color="auto"/>
              <w:right w:val="single" w:sz="4" w:space="0" w:color="auto"/>
            </w:tcBorders>
            <w:shd w:val="clear" w:color="auto" w:fill="auto"/>
            <w:noWrap/>
            <w:vAlign w:val="center"/>
          </w:tcPr>
          <w:p w:rsidR="00FE632F" w:rsidRPr="005A4D15" w:rsidRDefault="00FE632F" w:rsidP="005A4D15">
            <w:pPr>
              <w:jc w:val="center"/>
              <w:rPr>
                <w:b/>
                <w:bCs/>
                <w:i/>
                <w:color w:val="000000"/>
                <w:szCs w:val="28"/>
              </w:rPr>
            </w:pPr>
            <w:r w:rsidRPr="005A4D15">
              <w:rPr>
                <w:b/>
                <w:bCs/>
                <w:i/>
                <w:color w:val="000000"/>
                <w:szCs w:val="28"/>
              </w:rPr>
              <w:t>2,7</w:t>
            </w:r>
          </w:p>
        </w:tc>
      </w:tr>
    </w:tbl>
    <w:p w:rsidR="009040D5" w:rsidRPr="00D276CA" w:rsidRDefault="009040D5" w:rsidP="00807509">
      <w:pPr>
        <w:spacing w:before="60" w:after="60" w:line="276" w:lineRule="auto"/>
        <w:ind w:firstLine="720"/>
        <w:jc w:val="both"/>
        <w:rPr>
          <w:rFonts w:eastAsia="Times New Roman" w:cs="Times New Roman"/>
          <w:bCs/>
          <w:szCs w:val="28"/>
        </w:rPr>
      </w:pPr>
    </w:p>
    <w:tbl>
      <w:tblPr>
        <w:tblW w:w="9439" w:type="dxa"/>
        <w:tblInd w:w="93" w:type="dxa"/>
        <w:tblLook w:val="04A0" w:firstRow="1" w:lastRow="0" w:firstColumn="1" w:lastColumn="0" w:noHBand="0" w:noVBand="1"/>
      </w:tblPr>
      <w:tblGrid>
        <w:gridCol w:w="640"/>
        <w:gridCol w:w="815"/>
        <w:gridCol w:w="898"/>
        <w:gridCol w:w="980"/>
        <w:gridCol w:w="860"/>
        <w:gridCol w:w="846"/>
        <w:gridCol w:w="810"/>
        <w:gridCol w:w="880"/>
        <w:gridCol w:w="1111"/>
        <w:gridCol w:w="1599"/>
      </w:tblGrid>
      <w:tr w:rsidR="00F17CFA" w:rsidRPr="00D276CA" w:rsidTr="005A4D15">
        <w:trPr>
          <w:trHeight w:val="285"/>
        </w:trPr>
        <w:tc>
          <w:tcPr>
            <w:tcW w:w="64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F17CFA" w:rsidRPr="0033774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STT</w:t>
            </w:r>
          </w:p>
        </w:tc>
        <w:tc>
          <w:tcPr>
            <w:tcW w:w="702"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F17CFA" w:rsidRPr="0033774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KHỐI</w:t>
            </w:r>
          </w:p>
        </w:tc>
        <w:tc>
          <w:tcPr>
            <w:tcW w:w="898"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F17CFA" w:rsidRPr="0033774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TSHS</w:t>
            </w:r>
          </w:p>
        </w:tc>
        <w:tc>
          <w:tcPr>
            <w:tcW w:w="3496" w:type="dxa"/>
            <w:gridSpan w:val="4"/>
            <w:tcBorders>
              <w:top w:val="single" w:sz="4" w:space="0" w:color="auto"/>
              <w:left w:val="nil"/>
              <w:bottom w:val="single" w:sz="4" w:space="0" w:color="auto"/>
              <w:right w:val="single" w:sz="4" w:space="0" w:color="auto"/>
            </w:tcBorders>
            <w:shd w:val="clear" w:color="auto" w:fill="auto"/>
            <w:noWrap/>
            <w:vAlign w:val="center"/>
            <w:hideMark/>
          </w:tcPr>
          <w:p w:rsidR="00BF3BB3" w:rsidRPr="0033774A" w:rsidRDefault="00F17CFA" w:rsidP="00992BF2">
            <w:pPr>
              <w:spacing w:after="0" w:line="240" w:lineRule="auto"/>
              <w:jc w:val="center"/>
              <w:rPr>
                <w:rFonts w:eastAsia="Times New Roman" w:cs="Times New Roman"/>
                <w:b/>
                <w:bCs/>
                <w:sz w:val="22"/>
              </w:rPr>
            </w:pPr>
            <w:r w:rsidRPr="0033774A">
              <w:rPr>
                <w:rFonts w:eastAsia="Times New Roman" w:cs="Times New Roman"/>
                <w:b/>
                <w:bCs/>
                <w:sz w:val="22"/>
              </w:rPr>
              <w:t>KẾT QUẢ GIÁO DỤC</w:t>
            </w:r>
          </w:p>
        </w:tc>
        <w:tc>
          <w:tcPr>
            <w:tcW w:w="880" w:type="dxa"/>
            <w:vMerge w:val="restart"/>
            <w:tcBorders>
              <w:top w:val="single" w:sz="4" w:space="0" w:color="000000"/>
              <w:left w:val="nil"/>
              <w:bottom w:val="nil"/>
              <w:right w:val="single" w:sz="4" w:space="0" w:color="000000"/>
            </w:tcBorders>
            <w:shd w:val="clear" w:color="auto" w:fill="auto"/>
            <w:vAlign w:val="center"/>
            <w:hideMark/>
          </w:tcPr>
          <w:p w:rsidR="00F17CFA" w:rsidRPr="0033774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LÊN LỚP</w:t>
            </w:r>
          </w:p>
        </w:tc>
        <w:tc>
          <w:tcPr>
            <w:tcW w:w="122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17CFA" w:rsidRPr="0033774A" w:rsidRDefault="00F17CFA" w:rsidP="00F17CFA">
            <w:pPr>
              <w:spacing w:after="0" w:line="240" w:lineRule="auto"/>
              <w:jc w:val="center"/>
              <w:rPr>
                <w:rFonts w:eastAsia="Times New Roman" w:cs="Times New Roman"/>
                <w:b/>
                <w:bCs/>
                <w:sz w:val="22"/>
              </w:rPr>
            </w:pPr>
            <w:r w:rsidRPr="0033774A">
              <w:rPr>
                <w:rFonts w:eastAsia="Times New Roman" w:cs="Times New Roman"/>
                <w:b/>
                <w:bCs/>
                <w:sz w:val="22"/>
              </w:rPr>
              <w:t>Tỷ lệ lên</w:t>
            </w:r>
            <w:r w:rsidRPr="0033774A">
              <w:rPr>
                <w:rFonts w:eastAsia="Times New Roman" w:cs="Times New Roman"/>
                <w:b/>
                <w:bCs/>
                <w:sz w:val="22"/>
              </w:rPr>
              <w:br/>
              <w:t xml:space="preserve"> lớp </w:t>
            </w:r>
          </w:p>
        </w:tc>
        <w:tc>
          <w:tcPr>
            <w:tcW w:w="15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7CF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Ghi chú</w:t>
            </w:r>
          </w:p>
          <w:p w:rsidR="00BF3BB3" w:rsidRPr="0033774A" w:rsidRDefault="00BF3BB3" w:rsidP="0033774A">
            <w:pPr>
              <w:spacing w:after="0" w:line="240" w:lineRule="auto"/>
              <w:jc w:val="center"/>
              <w:rPr>
                <w:rFonts w:eastAsia="Times New Roman" w:cs="Times New Roman"/>
                <w:b/>
                <w:bCs/>
                <w:sz w:val="22"/>
              </w:rPr>
            </w:pPr>
          </w:p>
        </w:tc>
      </w:tr>
      <w:tr w:rsidR="00F17CFA" w:rsidRPr="00D276CA" w:rsidTr="005A4D15">
        <w:trPr>
          <w:trHeight w:val="300"/>
        </w:trPr>
        <w:tc>
          <w:tcPr>
            <w:tcW w:w="640" w:type="dxa"/>
            <w:vMerge/>
            <w:tcBorders>
              <w:top w:val="single" w:sz="4" w:space="0" w:color="000000"/>
              <w:left w:val="single" w:sz="4" w:space="0" w:color="000000"/>
              <w:bottom w:val="nil"/>
              <w:right w:val="single" w:sz="4" w:space="0" w:color="000000"/>
            </w:tcBorders>
            <w:vAlign w:val="center"/>
            <w:hideMark/>
          </w:tcPr>
          <w:p w:rsidR="00F17CFA" w:rsidRPr="0033774A" w:rsidRDefault="00F17CFA" w:rsidP="0033774A">
            <w:pPr>
              <w:spacing w:after="0" w:line="240" w:lineRule="auto"/>
              <w:rPr>
                <w:rFonts w:eastAsia="Times New Roman" w:cs="Times New Roman"/>
                <w:b/>
                <w:bCs/>
                <w:sz w:val="22"/>
              </w:rPr>
            </w:pPr>
          </w:p>
        </w:tc>
        <w:tc>
          <w:tcPr>
            <w:tcW w:w="702" w:type="dxa"/>
            <w:vMerge/>
            <w:tcBorders>
              <w:top w:val="single" w:sz="4" w:space="0" w:color="000000"/>
              <w:left w:val="single" w:sz="4" w:space="0" w:color="000000"/>
              <w:bottom w:val="nil"/>
              <w:right w:val="single" w:sz="4" w:space="0" w:color="000000"/>
            </w:tcBorders>
            <w:vAlign w:val="center"/>
            <w:hideMark/>
          </w:tcPr>
          <w:p w:rsidR="00F17CFA" w:rsidRPr="0033774A" w:rsidRDefault="00F17CFA" w:rsidP="0033774A">
            <w:pPr>
              <w:spacing w:after="0" w:line="240" w:lineRule="auto"/>
              <w:rPr>
                <w:rFonts w:eastAsia="Times New Roman" w:cs="Times New Roman"/>
                <w:b/>
                <w:bCs/>
                <w:sz w:val="22"/>
              </w:rPr>
            </w:pPr>
          </w:p>
        </w:tc>
        <w:tc>
          <w:tcPr>
            <w:tcW w:w="898" w:type="dxa"/>
            <w:vMerge/>
            <w:tcBorders>
              <w:top w:val="single" w:sz="4" w:space="0" w:color="000000"/>
              <w:left w:val="single" w:sz="4" w:space="0" w:color="000000"/>
              <w:bottom w:val="nil"/>
              <w:right w:val="single" w:sz="4" w:space="0" w:color="000000"/>
            </w:tcBorders>
            <w:vAlign w:val="center"/>
            <w:hideMark/>
          </w:tcPr>
          <w:p w:rsidR="00F17CFA" w:rsidRPr="0033774A" w:rsidRDefault="00F17CFA" w:rsidP="0033774A">
            <w:pPr>
              <w:spacing w:after="0" w:line="240" w:lineRule="auto"/>
              <w:rPr>
                <w:rFonts w:eastAsia="Times New Roman" w:cs="Times New Roman"/>
                <w:b/>
                <w:bCs/>
                <w:sz w:val="22"/>
              </w:rPr>
            </w:pPr>
          </w:p>
        </w:tc>
        <w:tc>
          <w:tcPr>
            <w:tcW w:w="980" w:type="dxa"/>
            <w:tcBorders>
              <w:top w:val="nil"/>
              <w:left w:val="nil"/>
              <w:bottom w:val="nil"/>
              <w:right w:val="single" w:sz="4" w:space="0" w:color="000000"/>
            </w:tcBorders>
            <w:shd w:val="clear" w:color="auto" w:fill="auto"/>
            <w:noWrap/>
            <w:vAlign w:val="center"/>
            <w:hideMark/>
          </w:tcPr>
          <w:p w:rsidR="00F17CFA" w:rsidRPr="0033774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X.SẮC</w:t>
            </w:r>
          </w:p>
        </w:tc>
        <w:tc>
          <w:tcPr>
            <w:tcW w:w="860" w:type="dxa"/>
            <w:tcBorders>
              <w:top w:val="nil"/>
              <w:left w:val="nil"/>
              <w:bottom w:val="nil"/>
              <w:right w:val="single" w:sz="4" w:space="0" w:color="000000"/>
            </w:tcBorders>
            <w:shd w:val="clear" w:color="auto" w:fill="auto"/>
            <w:noWrap/>
            <w:vAlign w:val="center"/>
            <w:hideMark/>
          </w:tcPr>
          <w:p w:rsidR="00F17CFA" w:rsidRPr="0033774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HTT</w:t>
            </w:r>
          </w:p>
        </w:tc>
        <w:tc>
          <w:tcPr>
            <w:tcW w:w="846" w:type="dxa"/>
            <w:tcBorders>
              <w:top w:val="nil"/>
              <w:left w:val="nil"/>
              <w:bottom w:val="nil"/>
              <w:right w:val="single" w:sz="4" w:space="0" w:color="000000"/>
            </w:tcBorders>
            <w:shd w:val="clear" w:color="auto" w:fill="auto"/>
            <w:noWrap/>
            <w:vAlign w:val="center"/>
            <w:hideMark/>
          </w:tcPr>
          <w:p w:rsidR="00F17CFA" w:rsidRPr="0033774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HT</w:t>
            </w:r>
          </w:p>
        </w:tc>
        <w:tc>
          <w:tcPr>
            <w:tcW w:w="810" w:type="dxa"/>
            <w:tcBorders>
              <w:top w:val="nil"/>
              <w:left w:val="nil"/>
              <w:bottom w:val="nil"/>
              <w:right w:val="single" w:sz="4" w:space="0" w:color="000000"/>
            </w:tcBorders>
            <w:shd w:val="clear" w:color="auto" w:fill="auto"/>
            <w:noWrap/>
            <w:vAlign w:val="center"/>
            <w:hideMark/>
          </w:tcPr>
          <w:p w:rsidR="00F17CFA" w:rsidRDefault="00F17CFA" w:rsidP="0033774A">
            <w:pPr>
              <w:spacing w:after="0" w:line="240" w:lineRule="auto"/>
              <w:jc w:val="center"/>
              <w:rPr>
                <w:rFonts w:eastAsia="Times New Roman" w:cs="Times New Roman"/>
                <w:b/>
                <w:bCs/>
                <w:sz w:val="22"/>
              </w:rPr>
            </w:pPr>
            <w:r w:rsidRPr="0033774A">
              <w:rPr>
                <w:rFonts w:eastAsia="Times New Roman" w:cs="Times New Roman"/>
                <w:b/>
                <w:bCs/>
                <w:sz w:val="22"/>
              </w:rPr>
              <w:t>CHT</w:t>
            </w:r>
          </w:p>
          <w:p w:rsidR="00BF3BB3" w:rsidRPr="0033774A" w:rsidRDefault="00BF3BB3" w:rsidP="0033774A">
            <w:pPr>
              <w:spacing w:after="0" w:line="240" w:lineRule="auto"/>
              <w:jc w:val="center"/>
              <w:rPr>
                <w:rFonts w:eastAsia="Times New Roman" w:cs="Times New Roman"/>
                <w:b/>
                <w:bCs/>
                <w:sz w:val="22"/>
              </w:rPr>
            </w:pPr>
          </w:p>
        </w:tc>
        <w:tc>
          <w:tcPr>
            <w:tcW w:w="880" w:type="dxa"/>
            <w:vMerge/>
            <w:tcBorders>
              <w:top w:val="single" w:sz="4" w:space="0" w:color="000000"/>
              <w:left w:val="nil"/>
              <w:bottom w:val="nil"/>
              <w:right w:val="single" w:sz="4" w:space="0" w:color="000000"/>
            </w:tcBorders>
            <w:vAlign w:val="center"/>
            <w:hideMark/>
          </w:tcPr>
          <w:p w:rsidR="00F17CFA" w:rsidRPr="0033774A" w:rsidRDefault="00F17CFA" w:rsidP="0033774A">
            <w:pPr>
              <w:spacing w:after="0" w:line="240" w:lineRule="auto"/>
              <w:rPr>
                <w:rFonts w:eastAsia="Times New Roman" w:cs="Times New Roman"/>
                <w:b/>
                <w:bCs/>
                <w:sz w:val="22"/>
              </w:rPr>
            </w:pPr>
          </w:p>
        </w:tc>
        <w:tc>
          <w:tcPr>
            <w:tcW w:w="1224" w:type="dxa"/>
            <w:vMerge/>
            <w:tcBorders>
              <w:top w:val="single" w:sz="4" w:space="0" w:color="000000"/>
              <w:left w:val="single" w:sz="4" w:space="0" w:color="000000"/>
              <w:bottom w:val="nil"/>
              <w:right w:val="single" w:sz="4" w:space="0" w:color="000000"/>
            </w:tcBorders>
            <w:vAlign w:val="center"/>
            <w:hideMark/>
          </w:tcPr>
          <w:p w:rsidR="00F17CFA" w:rsidRPr="0033774A" w:rsidRDefault="00F17CFA" w:rsidP="0033774A">
            <w:pPr>
              <w:spacing w:after="0" w:line="240" w:lineRule="auto"/>
              <w:rPr>
                <w:rFonts w:eastAsia="Times New Roman" w:cs="Times New Roman"/>
                <w:b/>
                <w:bCs/>
                <w:sz w:val="22"/>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F17CFA" w:rsidRPr="0033774A" w:rsidRDefault="00F17CFA" w:rsidP="0033774A">
            <w:pPr>
              <w:spacing w:after="0" w:line="240" w:lineRule="auto"/>
              <w:rPr>
                <w:rFonts w:eastAsia="Times New Roman" w:cs="Times New Roman"/>
                <w:b/>
                <w:bCs/>
                <w:sz w:val="22"/>
              </w:rPr>
            </w:pPr>
          </w:p>
        </w:tc>
      </w:tr>
      <w:tr w:rsidR="009711F5" w:rsidRPr="005A4D15" w:rsidTr="005A4D15">
        <w:trPr>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1F5" w:rsidRPr="005A4D15" w:rsidRDefault="009711F5" w:rsidP="005A4D15">
            <w:pPr>
              <w:spacing w:after="0" w:line="240" w:lineRule="auto"/>
              <w:jc w:val="center"/>
              <w:rPr>
                <w:color w:val="000000"/>
                <w:szCs w:val="28"/>
              </w:rPr>
            </w:pPr>
            <w:r w:rsidRPr="005A4D15">
              <w:rPr>
                <w:color w:val="000000"/>
                <w:szCs w:val="28"/>
              </w:rPr>
              <w:t>1</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9711F5" w:rsidRPr="005A4D15" w:rsidRDefault="009711F5" w:rsidP="005A4D15">
            <w:pPr>
              <w:jc w:val="center"/>
              <w:rPr>
                <w:color w:val="000000"/>
                <w:szCs w:val="28"/>
              </w:rPr>
            </w:pPr>
            <w:r w:rsidRPr="005A4D15">
              <w:rPr>
                <w:color w:val="000000"/>
                <w:szCs w:val="28"/>
              </w:rPr>
              <w:t>1</w:t>
            </w:r>
          </w:p>
        </w:tc>
        <w:tc>
          <w:tcPr>
            <w:tcW w:w="898" w:type="dxa"/>
            <w:tcBorders>
              <w:top w:val="single" w:sz="4" w:space="0" w:color="auto"/>
              <w:left w:val="nil"/>
              <w:bottom w:val="single" w:sz="4" w:space="0" w:color="auto"/>
              <w:right w:val="single" w:sz="4" w:space="0" w:color="auto"/>
            </w:tcBorders>
            <w:shd w:val="clear" w:color="auto" w:fill="auto"/>
            <w:vAlign w:val="center"/>
          </w:tcPr>
          <w:p w:rsidR="009711F5" w:rsidRPr="005A4D15" w:rsidRDefault="009711F5" w:rsidP="005A4D15">
            <w:pPr>
              <w:spacing w:after="0" w:line="240" w:lineRule="auto"/>
              <w:jc w:val="center"/>
              <w:rPr>
                <w:szCs w:val="28"/>
              </w:rPr>
            </w:pPr>
            <w:r w:rsidRPr="005A4D15">
              <w:rPr>
                <w:szCs w:val="28"/>
              </w:rPr>
              <w:t>61</w:t>
            </w:r>
          </w:p>
        </w:tc>
        <w:tc>
          <w:tcPr>
            <w:tcW w:w="980" w:type="dxa"/>
            <w:tcBorders>
              <w:top w:val="single" w:sz="4" w:space="0" w:color="auto"/>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12</w:t>
            </w:r>
          </w:p>
        </w:tc>
        <w:tc>
          <w:tcPr>
            <w:tcW w:w="860" w:type="dxa"/>
            <w:tcBorders>
              <w:top w:val="single" w:sz="4" w:space="0" w:color="auto"/>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15</w:t>
            </w:r>
          </w:p>
        </w:tc>
        <w:tc>
          <w:tcPr>
            <w:tcW w:w="846" w:type="dxa"/>
            <w:tcBorders>
              <w:top w:val="single" w:sz="4" w:space="0" w:color="auto"/>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31</w:t>
            </w:r>
          </w:p>
        </w:tc>
        <w:tc>
          <w:tcPr>
            <w:tcW w:w="810" w:type="dxa"/>
            <w:tcBorders>
              <w:top w:val="single" w:sz="4" w:space="0" w:color="auto"/>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3</w:t>
            </w:r>
          </w:p>
        </w:tc>
        <w:tc>
          <w:tcPr>
            <w:tcW w:w="880" w:type="dxa"/>
            <w:tcBorders>
              <w:top w:val="single" w:sz="4" w:space="0" w:color="auto"/>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58</w:t>
            </w:r>
          </w:p>
        </w:tc>
        <w:tc>
          <w:tcPr>
            <w:tcW w:w="1224" w:type="dxa"/>
            <w:tcBorders>
              <w:top w:val="single" w:sz="4" w:space="0" w:color="auto"/>
              <w:left w:val="nil"/>
              <w:bottom w:val="single" w:sz="4" w:space="0" w:color="auto"/>
              <w:right w:val="single" w:sz="4" w:space="0" w:color="auto"/>
            </w:tcBorders>
            <w:shd w:val="clear" w:color="auto" w:fill="auto"/>
            <w:vAlign w:val="center"/>
          </w:tcPr>
          <w:p w:rsidR="009711F5" w:rsidRPr="00CA73BF" w:rsidRDefault="008563EB" w:rsidP="00CA73BF">
            <w:pPr>
              <w:jc w:val="center"/>
              <w:rPr>
                <w:i/>
                <w:color w:val="000000"/>
                <w:szCs w:val="28"/>
              </w:rPr>
            </w:pPr>
            <w:r w:rsidRPr="00CA73BF">
              <w:rPr>
                <w:i/>
                <w:color w:val="000000"/>
                <w:szCs w:val="28"/>
              </w:rPr>
              <w:t>95,</w:t>
            </w:r>
            <w:r w:rsidR="00CA73BF">
              <w:rPr>
                <w:i/>
                <w:color w:val="000000"/>
                <w:szCs w:val="28"/>
              </w:rPr>
              <w:t>1</w:t>
            </w:r>
          </w:p>
        </w:tc>
        <w:tc>
          <w:tcPr>
            <w:tcW w:w="1599" w:type="dxa"/>
            <w:vMerge w:val="restart"/>
            <w:tcBorders>
              <w:top w:val="single" w:sz="4" w:space="0" w:color="000000"/>
              <w:left w:val="nil"/>
              <w:right w:val="single" w:sz="4" w:space="0" w:color="auto"/>
            </w:tcBorders>
            <w:shd w:val="clear" w:color="auto" w:fill="auto"/>
            <w:vAlign w:val="center"/>
            <w:hideMark/>
          </w:tcPr>
          <w:p w:rsidR="009711F5" w:rsidRPr="005A4D15" w:rsidRDefault="009711F5" w:rsidP="005A4D15">
            <w:pPr>
              <w:spacing w:after="0" w:line="240" w:lineRule="auto"/>
              <w:jc w:val="center"/>
              <w:rPr>
                <w:rFonts w:eastAsia="Times New Roman" w:cs="Times New Roman"/>
                <w:b/>
                <w:szCs w:val="28"/>
              </w:rPr>
            </w:pPr>
          </w:p>
          <w:p w:rsidR="009711F5" w:rsidRPr="005A4D15" w:rsidRDefault="009711F5" w:rsidP="005A4D15">
            <w:pPr>
              <w:spacing w:after="0" w:line="240" w:lineRule="auto"/>
              <w:jc w:val="center"/>
              <w:rPr>
                <w:rFonts w:eastAsia="Times New Roman" w:cs="Times New Roman"/>
                <w:b/>
                <w:szCs w:val="28"/>
              </w:rPr>
            </w:pPr>
          </w:p>
          <w:p w:rsidR="009711F5" w:rsidRPr="005A4D15" w:rsidRDefault="009711F5" w:rsidP="005A4D15">
            <w:pPr>
              <w:spacing w:after="0" w:line="240" w:lineRule="auto"/>
              <w:jc w:val="center"/>
              <w:rPr>
                <w:rFonts w:eastAsia="Times New Roman" w:cs="Times New Roman"/>
                <w:b/>
                <w:szCs w:val="28"/>
              </w:rPr>
            </w:pPr>
          </w:p>
          <w:p w:rsidR="009711F5" w:rsidRPr="005A4D15" w:rsidRDefault="009711F5" w:rsidP="005A4D15">
            <w:pPr>
              <w:spacing w:after="0" w:line="240" w:lineRule="auto"/>
              <w:jc w:val="center"/>
              <w:rPr>
                <w:rFonts w:eastAsia="Times New Roman" w:cs="Times New Roman"/>
                <w:b/>
                <w:szCs w:val="28"/>
              </w:rPr>
            </w:pPr>
          </w:p>
          <w:p w:rsidR="009711F5" w:rsidRPr="005A4D15" w:rsidRDefault="009711F5" w:rsidP="005A4D15">
            <w:pPr>
              <w:spacing w:after="0" w:line="240" w:lineRule="auto"/>
              <w:jc w:val="center"/>
              <w:rPr>
                <w:rFonts w:eastAsia="Times New Roman" w:cs="Times New Roman"/>
                <w:b/>
                <w:szCs w:val="28"/>
              </w:rPr>
            </w:pPr>
          </w:p>
        </w:tc>
      </w:tr>
      <w:tr w:rsidR="00901B40" w:rsidRPr="00901B40" w:rsidTr="005A4D15">
        <w:trPr>
          <w:trHeight w:val="43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11F5" w:rsidRPr="00901B40" w:rsidRDefault="009711F5" w:rsidP="005A4D15">
            <w:pPr>
              <w:jc w:val="center"/>
              <w:rPr>
                <w:color w:val="FF0000"/>
                <w:szCs w:val="28"/>
              </w:rPr>
            </w:pPr>
            <w:r w:rsidRPr="00901B40">
              <w:rPr>
                <w:color w:val="FF0000"/>
                <w:szCs w:val="28"/>
              </w:rPr>
              <w:t>2</w:t>
            </w:r>
          </w:p>
        </w:tc>
        <w:tc>
          <w:tcPr>
            <w:tcW w:w="702" w:type="dxa"/>
            <w:tcBorders>
              <w:top w:val="nil"/>
              <w:left w:val="nil"/>
              <w:bottom w:val="single" w:sz="4" w:space="0" w:color="auto"/>
              <w:right w:val="single" w:sz="4" w:space="0" w:color="auto"/>
            </w:tcBorders>
            <w:shd w:val="clear" w:color="auto" w:fill="auto"/>
            <w:vAlign w:val="center"/>
            <w:hideMark/>
          </w:tcPr>
          <w:p w:rsidR="009711F5" w:rsidRPr="00901B40" w:rsidRDefault="009711F5" w:rsidP="005A4D15">
            <w:pPr>
              <w:jc w:val="center"/>
              <w:rPr>
                <w:color w:val="FF0000"/>
                <w:szCs w:val="28"/>
              </w:rPr>
            </w:pPr>
            <w:r w:rsidRPr="00901B40">
              <w:rPr>
                <w:color w:val="FF0000"/>
                <w:szCs w:val="28"/>
              </w:rPr>
              <w:t>2</w:t>
            </w:r>
          </w:p>
        </w:tc>
        <w:tc>
          <w:tcPr>
            <w:tcW w:w="898" w:type="dxa"/>
            <w:tcBorders>
              <w:top w:val="nil"/>
              <w:left w:val="nil"/>
              <w:bottom w:val="single" w:sz="4" w:space="0" w:color="auto"/>
              <w:right w:val="single" w:sz="4" w:space="0" w:color="auto"/>
            </w:tcBorders>
            <w:shd w:val="clear" w:color="auto" w:fill="auto"/>
            <w:vAlign w:val="center"/>
          </w:tcPr>
          <w:p w:rsidR="009711F5" w:rsidRPr="00901B40" w:rsidRDefault="009711F5" w:rsidP="005A4D15">
            <w:pPr>
              <w:jc w:val="center"/>
              <w:rPr>
                <w:color w:val="FF0000"/>
                <w:szCs w:val="28"/>
              </w:rPr>
            </w:pPr>
            <w:r w:rsidRPr="00901B40">
              <w:rPr>
                <w:color w:val="FF0000"/>
                <w:szCs w:val="28"/>
              </w:rPr>
              <w:t>59</w:t>
            </w:r>
          </w:p>
        </w:tc>
        <w:tc>
          <w:tcPr>
            <w:tcW w:w="980"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12</w:t>
            </w:r>
          </w:p>
        </w:tc>
        <w:tc>
          <w:tcPr>
            <w:tcW w:w="860"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15</w:t>
            </w:r>
          </w:p>
        </w:tc>
        <w:tc>
          <w:tcPr>
            <w:tcW w:w="846"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30</w:t>
            </w:r>
          </w:p>
        </w:tc>
        <w:tc>
          <w:tcPr>
            <w:tcW w:w="810"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3</w:t>
            </w:r>
          </w:p>
        </w:tc>
        <w:tc>
          <w:tcPr>
            <w:tcW w:w="880"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57</w:t>
            </w:r>
          </w:p>
        </w:tc>
        <w:tc>
          <w:tcPr>
            <w:tcW w:w="1224"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i/>
                <w:color w:val="FF0000"/>
                <w:szCs w:val="28"/>
              </w:rPr>
            </w:pPr>
            <w:r w:rsidRPr="00901B40">
              <w:rPr>
                <w:i/>
                <w:color w:val="FF0000"/>
                <w:szCs w:val="28"/>
              </w:rPr>
              <w:t>95,0</w:t>
            </w:r>
          </w:p>
        </w:tc>
        <w:tc>
          <w:tcPr>
            <w:tcW w:w="1599" w:type="dxa"/>
            <w:vMerge/>
            <w:tcBorders>
              <w:left w:val="nil"/>
              <w:right w:val="single" w:sz="4" w:space="0" w:color="auto"/>
            </w:tcBorders>
            <w:shd w:val="clear" w:color="auto" w:fill="auto"/>
            <w:vAlign w:val="center"/>
            <w:hideMark/>
          </w:tcPr>
          <w:p w:rsidR="009711F5" w:rsidRPr="00901B40" w:rsidRDefault="009711F5" w:rsidP="005A4D15">
            <w:pPr>
              <w:spacing w:after="0" w:line="240" w:lineRule="auto"/>
              <w:jc w:val="center"/>
              <w:rPr>
                <w:rFonts w:eastAsia="Times New Roman" w:cs="Times New Roman"/>
                <w:b/>
                <w:color w:val="FF0000"/>
                <w:szCs w:val="28"/>
              </w:rPr>
            </w:pPr>
          </w:p>
        </w:tc>
      </w:tr>
      <w:tr w:rsidR="00901B40" w:rsidRPr="00901B40" w:rsidTr="005A4D15">
        <w:trPr>
          <w:trHeight w:val="43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11F5" w:rsidRPr="00901B40" w:rsidRDefault="009711F5" w:rsidP="005A4D15">
            <w:pPr>
              <w:jc w:val="center"/>
              <w:rPr>
                <w:color w:val="FF0000"/>
                <w:szCs w:val="28"/>
              </w:rPr>
            </w:pPr>
            <w:r w:rsidRPr="00901B40">
              <w:rPr>
                <w:color w:val="FF0000"/>
                <w:szCs w:val="28"/>
              </w:rPr>
              <w:t>3</w:t>
            </w:r>
          </w:p>
        </w:tc>
        <w:tc>
          <w:tcPr>
            <w:tcW w:w="702" w:type="dxa"/>
            <w:tcBorders>
              <w:top w:val="nil"/>
              <w:left w:val="nil"/>
              <w:bottom w:val="single" w:sz="4" w:space="0" w:color="auto"/>
              <w:right w:val="single" w:sz="4" w:space="0" w:color="auto"/>
            </w:tcBorders>
            <w:shd w:val="clear" w:color="auto" w:fill="auto"/>
            <w:vAlign w:val="center"/>
            <w:hideMark/>
          </w:tcPr>
          <w:p w:rsidR="009711F5" w:rsidRPr="00901B40" w:rsidRDefault="009711F5" w:rsidP="005A4D15">
            <w:pPr>
              <w:jc w:val="center"/>
              <w:rPr>
                <w:color w:val="FF0000"/>
                <w:szCs w:val="28"/>
              </w:rPr>
            </w:pPr>
            <w:r w:rsidRPr="00901B40">
              <w:rPr>
                <w:color w:val="FF0000"/>
                <w:szCs w:val="28"/>
              </w:rPr>
              <w:t>3</w:t>
            </w:r>
          </w:p>
        </w:tc>
        <w:tc>
          <w:tcPr>
            <w:tcW w:w="898" w:type="dxa"/>
            <w:tcBorders>
              <w:top w:val="nil"/>
              <w:left w:val="nil"/>
              <w:bottom w:val="single" w:sz="4" w:space="0" w:color="auto"/>
              <w:right w:val="single" w:sz="4" w:space="0" w:color="auto"/>
            </w:tcBorders>
            <w:shd w:val="clear" w:color="auto" w:fill="auto"/>
            <w:vAlign w:val="center"/>
          </w:tcPr>
          <w:p w:rsidR="009711F5" w:rsidRPr="00901B40" w:rsidRDefault="009711F5" w:rsidP="005A4D15">
            <w:pPr>
              <w:jc w:val="center"/>
              <w:rPr>
                <w:color w:val="FF0000"/>
                <w:szCs w:val="28"/>
              </w:rPr>
            </w:pPr>
            <w:r w:rsidRPr="00901B40">
              <w:rPr>
                <w:color w:val="FF0000"/>
                <w:szCs w:val="28"/>
              </w:rPr>
              <w:t>70</w:t>
            </w:r>
          </w:p>
        </w:tc>
        <w:tc>
          <w:tcPr>
            <w:tcW w:w="980" w:type="dxa"/>
            <w:tcBorders>
              <w:top w:val="single" w:sz="4" w:space="0" w:color="auto"/>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16</w:t>
            </w:r>
          </w:p>
        </w:tc>
        <w:tc>
          <w:tcPr>
            <w:tcW w:w="860"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16</w:t>
            </w:r>
          </w:p>
        </w:tc>
        <w:tc>
          <w:tcPr>
            <w:tcW w:w="846"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34</w:t>
            </w:r>
          </w:p>
        </w:tc>
        <w:tc>
          <w:tcPr>
            <w:tcW w:w="810"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2</w:t>
            </w:r>
          </w:p>
        </w:tc>
        <w:tc>
          <w:tcPr>
            <w:tcW w:w="880" w:type="dxa"/>
            <w:tcBorders>
              <w:top w:val="nil"/>
              <w:left w:val="nil"/>
              <w:bottom w:val="single" w:sz="4" w:space="0" w:color="auto"/>
              <w:right w:val="single" w:sz="4" w:space="0" w:color="auto"/>
            </w:tcBorders>
            <w:shd w:val="clear" w:color="auto" w:fill="auto"/>
            <w:vAlign w:val="center"/>
          </w:tcPr>
          <w:p w:rsidR="009711F5" w:rsidRPr="00901B40" w:rsidRDefault="008563EB" w:rsidP="005A4D15">
            <w:pPr>
              <w:jc w:val="center"/>
              <w:rPr>
                <w:color w:val="FF0000"/>
                <w:szCs w:val="28"/>
              </w:rPr>
            </w:pPr>
            <w:r w:rsidRPr="00901B40">
              <w:rPr>
                <w:color w:val="FF0000"/>
                <w:szCs w:val="28"/>
              </w:rPr>
              <w:t>66</w:t>
            </w:r>
          </w:p>
        </w:tc>
        <w:tc>
          <w:tcPr>
            <w:tcW w:w="1224" w:type="dxa"/>
            <w:tcBorders>
              <w:top w:val="nil"/>
              <w:left w:val="nil"/>
              <w:bottom w:val="single" w:sz="4" w:space="0" w:color="auto"/>
              <w:right w:val="single" w:sz="4" w:space="0" w:color="auto"/>
            </w:tcBorders>
            <w:shd w:val="clear" w:color="auto" w:fill="auto"/>
            <w:vAlign w:val="center"/>
          </w:tcPr>
          <w:p w:rsidR="009711F5" w:rsidRPr="00901B40" w:rsidRDefault="008563EB" w:rsidP="00CA73BF">
            <w:pPr>
              <w:jc w:val="center"/>
              <w:rPr>
                <w:i/>
                <w:color w:val="FF0000"/>
                <w:szCs w:val="28"/>
              </w:rPr>
            </w:pPr>
            <w:r w:rsidRPr="00901B40">
              <w:rPr>
                <w:i/>
                <w:color w:val="FF0000"/>
                <w:szCs w:val="28"/>
              </w:rPr>
              <w:t>95,</w:t>
            </w:r>
            <w:r w:rsidR="00CA73BF" w:rsidRPr="00901B40">
              <w:rPr>
                <w:i/>
                <w:color w:val="FF0000"/>
                <w:szCs w:val="28"/>
              </w:rPr>
              <w:t>7</w:t>
            </w:r>
          </w:p>
        </w:tc>
        <w:tc>
          <w:tcPr>
            <w:tcW w:w="1599" w:type="dxa"/>
            <w:vMerge/>
            <w:tcBorders>
              <w:left w:val="nil"/>
              <w:right w:val="single" w:sz="4" w:space="0" w:color="auto"/>
            </w:tcBorders>
            <w:shd w:val="clear" w:color="auto" w:fill="auto"/>
            <w:vAlign w:val="center"/>
            <w:hideMark/>
          </w:tcPr>
          <w:p w:rsidR="009711F5" w:rsidRPr="00901B40" w:rsidRDefault="009711F5" w:rsidP="005A4D15">
            <w:pPr>
              <w:spacing w:after="0" w:line="240" w:lineRule="auto"/>
              <w:jc w:val="center"/>
              <w:rPr>
                <w:rFonts w:eastAsia="Times New Roman" w:cs="Times New Roman"/>
                <w:b/>
                <w:color w:val="FF0000"/>
                <w:szCs w:val="28"/>
              </w:rPr>
            </w:pPr>
          </w:p>
        </w:tc>
      </w:tr>
      <w:tr w:rsidR="009711F5" w:rsidRPr="005A4D15" w:rsidTr="005A4D15">
        <w:trPr>
          <w:trHeight w:val="43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11F5" w:rsidRPr="005A4D15" w:rsidRDefault="009711F5" w:rsidP="005A4D15">
            <w:pPr>
              <w:jc w:val="center"/>
              <w:rPr>
                <w:color w:val="000000"/>
                <w:szCs w:val="28"/>
              </w:rPr>
            </w:pPr>
            <w:r w:rsidRPr="005A4D15">
              <w:rPr>
                <w:color w:val="000000"/>
                <w:szCs w:val="28"/>
              </w:rPr>
              <w:t>4</w:t>
            </w:r>
          </w:p>
        </w:tc>
        <w:tc>
          <w:tcPr>
            <w:tcW w:w="702" w:type="dxa"/>
            <w:tcBorders>
              <w:top w:val="nil"/>
              <w:left w:val="nil"/>
              <w:bottom w:val="single" w:sz="4" w:space="0" w:color="auto"/>
              <w:right w:val="single" w:sz="4" w:space="0" w:color="auto"/>
            </w:tcBorders>
            <w:shd w:val="clear" w:color="auto" w:fill="auto"/>
            <w:vAlign w:val="center"/>
            <w:hideMark/>
          </w:tcPr>
          <w:p w:rsidR="009711F5" w:rsidRPr="005A4D15" w:rsidRDefault="009711F5" w:rsidP="005A4D15">
            <w:pPr>
              <w:jc w:val="center"/>
              <w:rPr>
                <w:color w:val="000000"/>
                <w:szCs w:val="28"/>
              </w:rPr>
            </w:pPr>
            <w:r w:rsidRPr="005A4D15">
              <w:rPr>
                <w:color w:val="000000"/>
                <w:szCs w:val="28"/>
              </w:rPr>
              <w:t>4</w:t>
            </w:r>
          </w:p>
        </w:tc>
        <w:tc>
          <w:tcPr>
            <w:tcW w:w="898" w:type="dxa"/>
            <w:tcBorders>
              <w:top w:val="nil"/>
              <w:left w:val="nil"/>
              <w:bottom w:val="single" w:sz="4" w:space="0" w:color="auto"/>
              <w:right w:val="single" w:sz="4" w:space="0" w:color="auto"/>
            </w:tcBorders>
            <w:shd w:val="clear" w:color="auto" w:fill="auto"/>
            <w:vAlign w:val="center"/>
          </w:tcPr>
          <w:p w:rsidR="009711F5" w:rsidRPr="005A4D15" w:rsidRDefault="009711F5" w:rsidP="005A4D15">
            <w:pPr>
              <w:jc w:val="center"/>
              <w:rPr>
                <w:szCs w:val="28"/>
              </w:rPr>
            </w:pPr>
            <w:r w:rsidRPr="005A4D15">
              <w:rPr>
                <w:szCs w:val="28"/>
              </w:rPr>
              <w:t>77</w:t>
            </w:r>
          </w:p>
        </w:tc>
        <w:tc>
          <w:tcPr>
            <w:tcW w:w="980" w:type="dxa"/>
            <w:tcBorders>
              <w:top w:val="single" w:sz="4" w:space="0" w:color="auto"/>
              <w:left w:val="nil"/>
              <w:bottom w:val="single" w:sz="4" w:space="0" w:color="auto"/>
              <w:right w:val="single" w:sz="4" w:space="0" w:color="auto"/>
            </w:tcBorders>
            <w:shd w:val="clear" w:color="auto" w:fill="auto"/>
            <w:vAlign w:val="center"/>
          </w:tcPr>
          <w:p w:rsidR="009711F5" w:rsidRPr="005A4D15" w:rsidRDefault="008563EB" w:rsidP="005A4D15">
            <w:pPr>
              <w:jc w:val="center"/>
              <w:rPr>
                <w:bCs/>
                <w:iCs/>
                <w:color w:val="000000"/>
                <w:szCs w:val="28"/>
              </w:rPr>
            </w:pPr>
            <w:r w:rsidRPr="005A4D15">
              <w:rPr>
                <w:bCs/>
                <w:iCs/>
                <w:color w:val="000000"/>
                <w:szCs w:val="28"/>
              </w:rPr>
              <w:t>17</w:t>
            </w:r>
          </w:p>
        </w:tc>
        <w:tc>
          <w:tcPr>
            <w:tcW w:w="86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19</w:t>
            </w:r>
          </w:p>
        </w:tc>
        <w:tc>
          <w:tcPr>
            <w:tcW w:w="846"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41</w:t>
            </w:r>
          </w:p>
        </w:tc>
        <w:tc>
          <w:tcPr>
            <w:tcW w:w="81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0</w:t>
            </w:r>
          </w:p>
        </w:tc>
        <w:tc>
          <w:tcPr>
            <w:tcW w:w="88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color w:val="000000"/>
                <w:szCs w:val="28"/>
              </w:rPr>
            </w:pPr>
            <w:r w:rsidRPr="005A4D15">
              <w:rPr>
                <w:color w:val="000000"/>
                <w:szCs w:val="28"/>
              </w:rPr>
              <w:t>77</w:t>
            </w:r>
          </w:p>
        </w:tc>
        <w:tc>
          <w:tcPr>
            <w:tcW w:w="1224" w:type="dxa"/>
            <w:tcBorders>
              <w:top w:val="nil"/>
              <w:left w:val="nil"/>
              <w:bottom w:val="single" w:sz="4" w:space="0" w:color="auto"/>
              <w:right w:val="single" w:sz="4" w:space="0" w:color="auto"/>
            </w:tcBorders>
            <w:shd w:val="clear" w:color="auto" w:fill="auto"/>
            <w:vAlign w:val="center"/>
          </w:tcPr>
          <w:p w:rsidR="009711F5" w:rsidRPr="00CA73BF" w:rsidRDefault="008563EB" w:rsidP="005A4D15">
            <w:pPr>
              <w:jc w:val="center"/>
              <w:rPr>
                <w:i/>
                <w:color w:val="000000"/>
                <w:szCs w:val="28"/>
              </w:rPr>
            </w:pPr>
            <w:r w:rsidRPr="00CA73BF">
              <w:rPr>
                <w:i/>
                <w:color w:val="000000"/>
                <w:szCs w:val="28"/>
              </w:rPr>
              <w:t>100,0</w:t>
            </w:r>
          </w:p>
        </w:tc>
        <w:tc>
          <w:tcPr>
            <w:tcW w:w="1599" w:type="dxa"/>
            <w:tcBorders>
              <w:top w:val="nil"/>
              <w:left w:val="nil"/>
              <w:right w:val="single" w:sz="4" w:space="0" w:color="auto"/>
            </w:tcBorders>
            <w:shd w:val="clear" w:color="auto" w:fill="auto"/>
            <w:vAlign w:val="center"/>
            <w:hideMark/>
          </w:tcPr>
          <w:p w:rsidR="009711F5" w:rsidRPr="005A4D15" w:rsidRDefault="009711F5" w:rsidP="005A4D15">
            <w:pPr>
              <w:spacing w:after="0" w:line="240" w:lineRule="auto"/>
              <w:jc w:val="center"/>
              <w:rPr>
                <w:rFonts w:eastAsia="Times New Roman" w:cs="Times New Roman"/>
                <w:b/>
                <w:szCs w:val="28"/>
              </w:rPr>
            </w:pPr>
          </w:p>
        </w:tc>
      </w:tr>
      <w:tr w:rsidR="009711F5" w:rsidRPr="005A4D15" w:rsidTr="005A4D15">
        <w:trPr>
          <w:trHeight w:val="43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711F5" w:rsidRPr="005A4D15" w:rsidRDefault="009711F5" w:rsidP="005A4D15">
            <w:pPr>
              <w:jc w:val="center"/>
              <w:rPr>
                <w:color w:val="000000"/>
                <w:szCs w:val="28"/>
              </w:rPr>
            </w:pPr>
            <w:r w:rsidRPr="005A4D15">
              <w:rPr>
                <w:color w:val="000000"/>
                <w:szCs w:val="28"/>
              </w:rPr>
              <w:t>5</w:t>
            </w:r>
          </w:p>
        </w:tc>
        <w:tc>
          <w:tcPr>
            <w:tcW w:w="702" w:type="dxa"/>
            <w:tcBorders>
              <w:top w:val="nil"/>
              <w:left w:val="nil"/>
              <w:bottom w:val="single" w:sz="4" w:space="0" w:color="auto"/>
              <w:right w:val="single" w:sz="4" w:space="0" w:color="auto"/>
            </w:tcBorders>
            <w:shd w:val="clear" w:color="auto" w:fill="auto"/>
            <w:vAlign w:val="center"/>
            <w:hideMark/>
          </w:tcPr>
          <w:p w:rsidR="009711F5" w:rsidRPr="005A4D15" w:rsidRDefault="009711F5" w:rsidP="005A4D15">
            <w:pPr>
              <w:jc w:val="center"/>
              <w:rPr>
                <w:color w:val="000000"/>
                <w:szCs w:val="28"/>
              </w:rPr>
            </w:pPr>
            <w:r w:rsidRPr="005A4D15">
              <w:rPr>
                <w:color w:val="000000"/>
                <w:szCs w:val="28"/>
              </w:rPr>
              <w:t>5</w:t>
            </w:r>
          </w:p>
        </w:tc>
        <w:tc>
          <w:tcPr>
            <w:tcW w:w="898" w:type="dxa"/>
            <w:tcBorders>
              <w:top w:val="nil"/>
              <w:left w:val="nil"/>
              <w:bottom w:val="single" w:sz="4" w:space="0" w:color="auto"/>
              <w:right w:val="single" w:sz="4" w:space="0" w:color="auto"/>
            </w:tcBorders>
            <w:shd w:val="clear" w:color="auto" w:fill="auto"/>
            <w:vAlign w:val="center"/>
          </w:tcPr>
          <w:p w:rsidR="009711F5" w:rsidRPr="005A4D15" w:rsidRDefault="009711F5" w:rsidP="005A4D15">
            <w:pPr>
              <w:jc w:val="center"/>
              <w:rPr>
                <w:szCs w:val="28"/>
              </w:rPr>
            </w:pPr>
            <w:r w:rsidRPr="005A4D15">
              <w:rPr>
                <w:szCs w:val="28"/>
              </w:rPr>
              <w:t>67</w:t>
            </w:r>
          </w:p>
        </w:tc>
        <w:tc>
          <w:tcPr>
            <w:tcW w:w="980" w:type="dxa"/>
            <w:tcBorders>
              <w:top w:val="single" w:sz="4" w:space="0" w:color="auto"/>
              <w:left w:val="nil"/>
              <w:bottom w:val="single" w:sz="4" w:space="0" w:color="auto"/>
              <w:right w:val="single" w:sz="4" w:space="0" w:color="auto"/>
            </w:tcBorders>
            <w:shd w:val="clear" w:color="auto" w:fill="auto"/>
            <w:vAlign w:val="center"/>
          </w:tcPr>
          <w:p w:rsidR="009711F5" w:rsidRPr="005A4D15" w:rsidRDefault="008563EB" w:rsidP="005A4D15">
            <w:pPr>
              <w:jc w:val="center"/>
              <w:rPr>
                <w:rFonts w:cs="Times New Roman"/>
                <w:color w:val="000000"/>
                <w:szCs w:val="28"/>
              </w:rPr>
            </w:pPr>
            <w:r w:rsidRPr="005A4D15">
              <w:rPr>
                <w:rFonts w:cs="Times New Roman"/>
                <w:color w:val="000000"/>
                <w:szCs w:val="28"/>
              </w:rPr>
              <w:t>17</w:t>
            </w:r>
          </w:p>
        </w:tc>
        <w:tc>
          <w:tcPr>
            <w:tcW w:w="86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rFonts w:cs="Times New Roman"/>
                <w:color w:val="000000"/>
                <w:szCs w:val="28"/>
              </w:rPr>
            </w:pPr>
            <w:r w:rsidRPr="005A4D15">
              <w:rPr>
                <w:rFonts w:cs="Times New Roman"/>
                <w:color w:val="000000"/>
                <w:szCs w:val="28"/>
              </w:rPr>
              <w:t>18</w:t>
            </w:r>
          </w:p>
        </w:tc>
        <w:tc>
          <w:tcPr>
            <w:tcW w:w="846"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rFonts w:cs="Times New Roman"/>
                <w:color w:val="000000"/>
                <w:szCs w:val="28"/>
              </w:rPr>
            </w:pPr>
            <w:r w:rsidRPr="005A4D15">
              <w:rPr>
                <w:rFonts w:cs="Times New Roman"/>
                <w:color w:val="000000"/>
                <w:szCs w:val="28"/>
              </w:rPr>
              <w:t>32</w:t>
            </w:r>
          </w:p>
        </w:tc>
        <w:tc>
          <w:tcPr>
            <w:tcW w:w="81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rFonts w:cs="Times New Roman"/>
                <w:color w:val="000000"/>
                <w:szCs w:val="28"/>
              </w:rPr>
            </w:pPr>
            <w:r w:rsidRPr="005A4D15">
              <w:rPr>
                <w:rFonts w:cs="Times New Roman"/>
                <w:color w:val="000000"/>
                <w:szCs w:val="28"/>
              </w:rPr>
              <w:t>0</w:t>
            </w:r>
          </w:p>
        </w:tc>
        <w:tc>
          <w:tcPr>
            <w:tcW w:w="88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rFonts w:cs="Times New Roman"/>
                <w:color w:val="000000"/>
                <w:szCs w:val="28"/>
              </w:rPr>
            </w:pPr>
            <w:r w:rsidRPr="005A4D15">
              <w:rPr>
                <w:rFonts w:cs="Times New Roman"/>
                <w:color w:val="000000"/>
                <w:szCs w:val="28"/>
              </w:rPr>
              <w:t>67</w:t>
            </w:r>
          </w:p>
        </w:tc>
        <w:tc>
          <w:tcPr>
            <w:tcW w:w="1224" w:type="dxa"/>
            <w:tcBorders>
              <w:top w:val="nil"/>
              <w:left w:val="nil"/>
              <w:bottom w:val="single" w:sz="4" w:space="0" w:color="auto"/>
              <w:right w:val="single" w:sz="4" w:space="0" w:color="auto"/>
            </w:tcBorders>
            <w:shd w:val="clear" w:color="auto" w:fill="auto"/>
            <w:vAlign w:val="center"/>
          </w:tcPr>
          <w:p w:rsidR="009711F5" w:rsidRPr="00CA73BF" w:rsidRDefault="008563EB" w:rsidP="005A4D15">
            <w:pPr>
              <w:jc w:val="center"/>
              <w:rPr>
                <w:rFonts w:cs="Times New Roman"/>
                <w:i/>
                <w:color w:val="000000"/>
                <w:szCs w:val="28"/>
              </w:rPr>
            </w:pPr>
            <w:r w:rsidRPr="00CA73BF">
              <w:rPr>
                <w:rFonts w:cs="Times New Roman"/>
                <w:i/>
                <w:color w:val="000000"/>
                <w:szCs w:val="28"/>
              </w:rPr>
              <w:t>100,0</w:t>
            </w:r>
          </w:p>
        </w:tc>
        <w:tc>
          <w:tcPr>
            <w:tcW w:w="1599" w:type="dxa"/>
            <w:tcBorders>
              <w:left w:val="nil"/>
              <w:bottom w:val="single" w:sz="4" w:space="0" w:color="auto"/>
              <w:right w:val="single" w:sz="4" w:space="0" w:color="auto"/>
            </w:tcBorders>
            <w:shd w:val="clear" w:color="auto" w:fill="auto"/>
            <w:vAlign w:val="center"/>
            <w:hideMark/>
          </w:tcPr>
          <w:p w:rsidR="009711F5" w:rsidRPr="005A4D15" w:rsidRDefault="009711F5" w:rsidP="005A4D15">
            <w:pPr>
              <w:spacing w:after="0" w:line="240" w:lineRule="auto"/>
              <w:jc w:val="center"/>
              <w:rPr>
                <w:rFonts w:eastAsia="Times New Roman" w:cs="Times New Roman"/>
                <w:b/>
                <w:szCs w:val="28"/>
              </w:rPr>
            </w:pPr>
          </w:p>
        </w:tc>
      </w:tr>
      <w:tr w:rsidR="009711F5" w:rsidRPr="005A4D15" w:rsidTr="005A4D15">
        <w:trPr>
          <w:trHeight w:val="439"/>
        </w:trPr>
        <w:tc>
          <w:tcPr>
            <w:tcW w:w="13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711F5" w:rsidRPr="005A4D15" w:rsidRDefault="009711F5" w:rsidP="005A4D15">
            <w:pPr>
              <w:spacing w:after="0" w:line="240" w:lineRule="auto"/>
              <w:jc w:val="center"/>
              <w:rPr>
                <w:rFonts w:eastAsia="Times New Roman" w:cs="Times New Roman"/>
                <w:b/>
                <w:bCs/>
                <w:szCs w:val="28"/>
              </w:rPr>
            </w:pPr>
            <w:r w:rsidRPr="005A4D15">
              <w:rPr>
                <w:rFonts w:eastAsia="Times New Roman" w:cs="Times New Roman"/>
                <w:b/>
                <w:bCs/>
                <w:szCs w:val="28"/>
              </w:rPr>
              <w:t>CỘNG</w:t>
            </w:r>
          </w:p>
        </w:tc>
        <w:tc>
          <w:tcPr>
            <w:tcW w:w="898" w:type="dxa"/>
            <w:tcBorders>
              <w:top w:val="nil"/>
              <w:left w:val="nil"/>
              <w:bottom w:val="single" w:sz="4" w:space="0" w:color="auto"/>
              <w:right w:val="single" w:sz="4" w:space="0" w:color="auto"/>
            </w:tcBorders>
            <w:shd w:val="clear" w:color="auto" w:fill="auto"/>
            <w:vAlign w:val="center"/>
          </w:tcPr>
          <w:p w:rsidR="009711F5" w:rsidRPr="005A4D15" w:rsidRDefault="009711F5" w:rsidP="005A4D15">
            <w:pPr>
              <w:spacing w:after="0" w:line="240" w:lineRule="auto"/>
              <w:jc w:val="center"/>
              <w:rPr>
                <w:rFonts w:eastAsia="Times New Roman" w:cs="Times New Roman"/>
                <w:b/>
                <w:bCs/>
                <w:szCs w:val="28"/>
              </w:rPr>
            </w:pPr>
            <w:r w:rsidRPr="005A4D15">
              <w:rPr>
                <w:rFonts w:eastAsia="Times New Roman" w:cs="Times New Roman"/>
                <w:b/>
                <w:bCs/>
                <w:szCs w:val="28"/>
              </w:rPr>
              <w:t>334</w:t>
            </w:r>
          </w:p>
        </w:tc>
        <w:tc>
          <w:tcPr>
            <w:tcW w:w="98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spacing w:after="0" w:line="240" w:lineRule="auto"/>
              <w:jc w:val="center"/>
              <w:rPr>
                <w:rFonts w:eastAsia="Times New Roman" w:cs="Times New Roman"/>
                <w:b/>
                <w:bCs/>
                <w:szCs w:val="28"/>
              </w:rPr>
            </w:pPr>
            <w:r w:rsidRPr="005A4D15">
              <w:rPr>
                <w:rFonts w:eastAsia="Times New Roman" w:cs="Times New Roman"/>
                <w:b/>
                <w:bCs/>
                <w:szCs w:val="28"/>
              </w:rPr>
              <w:t>74</w:t>
            </w:r>
          </w:p>
        </w:tc>
        <w:tc>
          <w:tcPr>
            <w:tcW w:w="86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b/>
                <w:bCs/>
                <w:color w:val="000000"/>
                <w:szCs w:val="28"/>
              </w:rPr>
            </w:pPr>
            <w:r w:rsidRPr="005A4D15">
              <w:rPr>
                <w:b/>
                <w:bCs/>
                <w:color w:val="000000"/>
                <w:szCs w:val="28"/>
              </w:rPr>
              <w:t>83</w:t>
            </w:r>
          </w:p>
        </w:tc>
        <w:tc>
          <w:tcPr>
            <w:tcW w:w="846"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b/>
                <w:bCs/>
                <w:color w:val="000000"/>
                <w:szCs w:val="28"/>
              </w:rPr>
            </w:pPr>
            <w:r w:rsidRPr="005A4D15">
              <w:rPr>
                <w:b/>
                <w:bCs/>
                <w:color w:val="000000"/>
                <w:szCs w:val="28"/>
              </w:rPr>
              <w:t>168</w:t>
            </w:r>
          </w:p>
        </w:tc>
        <w:tc>
          <w:tcPr>
            <w:tcW w:w="81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b/>
                <w:bCs/>
                <w:color w:val="000000"/>
                <w:szCs w:val="28"/>
              </w:rPr>
            </w:pPr>
            <w:r w:rsidRPr="005A4D15">
              <w:rPr>
                <w:b/>
                <w:bCs/>
                <w:color w:val="000000"/>
                <w:szCs w:val="28"/>
              </w:rPr>
              <w:t>9</w:t>
            </w:r>
          </w:p>
        </w:tc>
        <w:tc>
          <w:tcPr>
            <w:tcW w:w="880"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b/>
                <w:bCs/>
                <w:color w:val="000000"/>
                <w:szCs w:val="28"/>
              </w:rPr>
            </w:pPr>
            <w:r w:rsidRPr="005A4D15">
              <w:rPr>
                <w:b/>
                <w:bCs/>
                <w:color w:val="000000"/>
                <w:szCs w:val="28"/>
              </w:rPr>
              <w:t>325</w:t>
            </w:r>
          </w:p>
        </w:tc>
        <w:tc>
          <w:tcPr>
            <w:tcW w:w="1224" w:type="dxa"/>
            <w:tcBorders>
              <w:top w:val="nil"/>
              <w:left w:val="nil"/>
              <w:bottom w:val="single" w:sz="4" w:space="0" w:color="auto"/>
              <w:right w:val="single" w:sz="4" w:space="0" w:color="auto"/>
            </w:tcBorders>
            <w:shd w:val="clear" w:color="auto" w:fill="auto"/>
            <w:vAlign w:val="center"/>
          </w:tcPr>
          <w:p w:rsidR="009711F5" w:rsidRPr="005A4D15" w:rsidRDefault="009711F5" w:rsidP="005A4D15">
            <w:pPr>
              <w:jc w:val="center"/>
              <w:rPr>
                <w:b/>
                <w:bCs/>
                <w:color w:val="000000"/>
                <w:szCs w:val="28"/>
              </w:rPr>
            </w:pPr>
          </w:p>
        </w:tc>
        <w:tc>
          <w:tcPr>
            <w:tcW w:w="1599" w:type="dxa"/>
            <w:tcBorders>
              <w:top w:val="nil"/>
              <w:left w:val="nil"/>
              <w:bottom w:val="single" w:sz="4" w:space="0" w:color="auto"/>
              <w:right w:val="single" w:sz="4" w:space="0" w:color="auto"/>
            </w:tcBorders>
            <w:shd w:val="clear" w:color="auto" w:fill="auto"/>
            <w:vAlign w:val="center"/>
            <w:hideMark/>
          </w:tcPr>
          <w:p w:rsidR="009711F5" w:rsidRPr="005A4D15" w:rsidRDefault="009711F5" w:rsidP="005A4D15">
            <w:pPr>
              <w:spacing w:after="0" w:line="240" w:lineRule="auto"/>
              <w:jc w:val="center"/>
              <w:rPr>
                <w:rFonts w:ascii="Arial" w:eastAsia="Times New Roman" w:hAnsi="Arial" w:cs="Arial"/>
                <w:szCs w:val="28"/>
              </w:rPr>
            </w:pPr>
          </w:p>
        </w:tc>
      </w:tr>
      <w:tr w:rsidR="009711F5" w:rsidRPr="005A4D15" w:rsidTr="005A4D15">
        <w:trPr>
          <w:trHeight w:val="315"/>
        </w:trPr>
        <w:tc>
          <w:tcPr>
            <w:tcW w:w="22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9711F5" w:rsidRPr="005A4D15" w:rsidRDefault="009711F5" w:rsidP="005A4D15">
            <w:pPr>
              <w:spacing w:after="0" w:line="240" w:lineRule="auto"/>
              <w:jc w:val="center"/>
              <w:rPr>
                <w:rFonts w:eastAsia="Times New Roman" w:cs="Times New Roman"/>
                <w:b/>
                <w:bCs/>
                <w:i/>
                <w:szCs w:val="28"/>
              </w:rPr>
            </w:pPr>
            <w:r w:rsidRPr="005A4D15">
              <w:rPr>
                <w:rFonts w:eastAsia="Times New Roman" w:cs="Times New Roman"/>
                <w:b/>
                <w:bCs/>
                <w:i/>
                <w:szCs w:val="28"/>
              </w:rPr>
              <w:t>Tỷ lệ %</w:t>
            </w:r>
          </w:p>
        </w:tc>
        <w:tc>
          <w:tcPr>
            <w:tcW w:w="980" w:type="dxa"/>
            <w:tcBorders>
              <w:top w:val="nil"/>
              <w:left w:val="nil"/>
              <w:bottom w:val="single" w:sz="4" w:space="0" w:color="auto"/>
              <w:right w:val="single" w:sz="4" w:space="0" w:color="auto"/>
            </w:tcBorders>
            <w:shd w:val="clear" w:color="auto" w:fill="auto"/>
            <w:noWrap/>
            <w:vAlign w:val="center"/>
          </w:tcPr>
          <w:p w:rsidR="009711F5" w:rsidRPr="005A4D15" w:rsidRDefault="008563EB" w:rsidP="005A4D15">
            <w:pPr>
              <w:jc w:val="center"/>
              <w:rPr>
                <w:b/>
                <w:bCs/>
                <w:i/>
                <w:color w:val="000000"/>
                <w:szCs w:val="28"/>
              </w:rPr>
            </w:pPr>
            <w:r w:rsidRPr="005A4D15">
              <w:rPr>
                <w:b/>
                <w:bCs/>
                <w:i/>
                <w:color w:val="000000"/>
                <w:szCs w:val="28"/>
              </w:rPr>
              <w:t>22,</w:t>
            </w:r>
            <w:r w:rsidR="005A4D15">
              <w:rPr>
                <w:b/>
                <w:bCs/>
                <w:i/>
                <w:color w:val="000000"/>
                <w:szCs w:val="28"/>
              </w:rPr>
              <w:t>2</w:t>
            </w:r>
          </w:p>
        </w:tc>
        <w:tc>
          <w:tcPr>
            <w:tcW w:w="860" w:type="dxa"/>
            <w:tcBorders>
              <w:top w:val="nil"/>
              <w:left w:val="nil"/>
              <w:bottom w:val="single" w:sz="4" w:space="0" w:color="auto"/>
              <w:right w:val="single" w:sz="4" w:space="0" w:color="auto"/>
            </w:tcBorders>
            <w:shd w:val="clear" w:color="auto" w:fill="auto"/>
            <w:noWrap/>
            <w:vAlign w:val="center"/>
          </w:tcPr>
          <w:p w:rsidR="009711F5" w:rsidRPr="005A4D15" w:rsidRDefault="008563EB" w:rsidP="005A4D15">
            <w:pPr>
              <w:jc w:val="center"/>
              <w:rPr>
                <w:b/>
                <w:bCs/>
                <w:i/>
                <w:color w:val="000000"/>
                <w:szCs w:val="28"/>
              </w:rPr>
            </w:pPr>
            <w:r w:rsidRPr="005A4D15">
              <w:rPr>
                <w:b/>
                <w:bCs/>
                <w:i/>
                <w:color w:val="000000"/>
                <w:szCs w:val="28"/>
              </w:rPr>
              <w:t>24,</w:t>
            </w:r>
            <w:r w:rsidR="005A4D15">
              <w:rPr>
                <w:b/>
                <w:bCs/>
                <w:i/>
                <w:color w:val="000000"/>
                <w:szCs w:val="28"/>
              </w:rPr>
              <w:t>9</w:t>
            </w:r>
          </w:p>
        </w:tc>
        <w:tc>
          <w:tcPr>
            <w:tcW w:w="846" w:type="dxa"/>
            <w:tcBorders>
              <w:top w:val="nil"/>
              <w:left w:val="nil"/>
              <w:bottom w:val="single" w:sz="4" w:space="0" w:color="auto"/>
              <w:right w:val="single" w:sz="4" w:space="0" w:color="auto"/>
            </w:tcBorders>
            <w:shd w:val="clear" w:color="auto" w:fill="auto"/>
            <w:noWrap/>
            <w:vAlign w:val="center"/>
          </w:tcPr>
          <w:p w:rsidR="009711F5" w:rsidRPr="005A4D15" w:rsidRDefault="008563EB" w:rsidP="005A4D15">
            <w:pPr>
              <w:jc w:val="center"/>
              <w:rPr>
                <w:b/>
                <w:bCs/>
                <w:i/>
                <w:color w:val="000000"/>
                <w:szCs w:val="28"/>
              </w:rPr>
            </w:pPr>
            <w:r w:rsidRPr="005A4D15">
              <w:rPr>
                <w:b/>
                <w:bCs/>
                <w:i/>
                <w:color w:val="000000"/>
                <w:szCs w:val="28"/>
              </w:rPr>
              <w:t>50,3</w:t>
            </w:r>
          </w:p>
        </w:tc>
        <w:tc>
          <w:tcPr>
            <w:tcW w:w="810" w:type="dxa"/>
            <w:tcBorders>
              <w:top w:val="nil"/>
              <w:left w:val="nil"/>
              <w:bottom w:val="single" w:sz="4" w:space="0" w:color="auto"/>
              <w:right w:val="single" w:sz="4" w:space="0" w:color="auto"/>
            </w:tcBorders>
            <w:shd w:val="clear" w:color="auto" w:fill="auto"/>
            <w:noWrap/>
            <w:vAlign w:val="center"/>
          </w:tcPr>
          <w:p w:rsidR="009711F5" w:rsidRPr="005A4D15" w:rsidRDefault="008563EB" w:rsidP="005A4D15">
            <w:pPr>
              <w:jc w:val="center"/>
              <w:rPr>
                <w:b/>
                <w:bCs/>
                <w:i/>
                <w:color w:val="000000"/>
                <w:szCs w:val="28"/>
              </w:rPr>
            </w:pPr>
            <w:r w:rsidRPr="005A4D15">
              <w:rPr>
                <w:b/>
                <w:bCs/>
                <w:i/>
                <w:color w:val="000000"/>
                <w:szCs w:val="28"/>
              </w:rPr>
              <w:t>2,7</w:t>
            </w:r>
          </w:p>
        </w:tc>
        <w:tc>
          <w:tcPr>
            <w:tcW w:w="880" w:type="dxa"/>
            <w:tcBorders>
              <w:top w:val="nil"/>
              <w:left w:val="nil"/>
              <w:bottom w:val="single" w:sz="4" w:space="0" w:color="auto"/>
              <w:right w:val="single" w:sz="4" w:space="0" w:color="auto"/>
            </w:tcBorders>
            <w:shd w:val="clear" w:color="auto" w:fill="auto"/>
            <w:noWrap/>
            <w:vAlign w:val="center"/>
          </w:tcPr>
          <w:p w:rsidR="009711F5" w:rsidRPr="005A4D15" w:rsidRDefault="008563EB" w:rsidP="005A4D15">
            <w:pPr>
              <w:jc w:val="center"/>
              <w:rPr>
                <w:b/>
                <w:bCs/>
                <w:i/>
                <w:color w:val="000000"/>
                <w:szCs w:val="28"/>
              </w:rPr>
            </w:pPr>
            <w:r w:rsidRPr="005A4D15">
              <w:rPr>
                <w:b/>
                <w:bCs/>
                <w:i/>
                <w:color w:val="000000"/>
                <w:szCs w:val="28"/>
              </w:rPr>
              <w:t>97,3</w:t>
            </w:r>
          </w:p>
        </w:tc>
        <w:tc>
          <w:tcPr>
            <w:tcW w:w="1224" w:type="dxa"/>
            <w:tcBorders>
              <w:top w:val="nil"/>
              <w:left w:val="nil"/>
              <w:bottom w:val="single" w:sz="4" w:space="0" w:color="auto"/>
              <w:right w:val="single" w:sz="4" w:space="0" w:color="auto"/>
            </w:tcBorders>
            <w:shd w:val="clear" w:color="auto" w:fill="auto"/>
            <w:vAlign w:val="center"/>
          </w:tcPr>
          <w:p w:rsidR="009711F5" w:rsidRPr="005A4D15" w:rsidRDefault="008563EB" w:rsidP="005A4D15">
            <w:pPr>
              <w:jc w:val="center"/>
              <w:rPr>
                <w:b/>
                <w:bCs/>
                <w:i/>
                <w:color w:val="000000"/>
                <w:szCs w:val="28"/>
              </w:rPr>
            </w:pPr>
            <w:r w:rsidRPr="005A4D15">
              <w:rPr>
                <w:b/>
                <w:bCs/>
                <w:i/>
                <w:color w:val="000000"/>
                <w:szCs w:val="28"/>
              </w:rPr>
              <w:t>97,3</w:t>
            </w:r>
          </w:p>
        </w:tc>
        <w:tc>
          <w:tcPr>
            <w:tcW w:w="1599" w:type="dxa"/>
            <w:tcBorders>
              <w:top w:val="nil"/>
              <w:left w:val="nil"/>
              <w:bottom w:val="single" w:sz="4" w:space="0" w:color="auto"/>
              <w:right w:val="single" w:sz="4" w:space="0" w:color="auto"/>
            </w:tcBorders>
            <w:shd w:val="clear" w:color="auto" w:fill="auto"/>
            <w:noWrap/>
            <w:vAlign w:val="center"/>
          </w:tcPr>
          <w:p w:rsidR="009711F5" w:rsidRPr="005A4D15" w:rsidRDefault="009711F5" w:rsidP="005A4D15">
            <w:pPr>
              <w:spacing w:after="0" w:line="240" w:lineRule="auto"/>
              <w:jc w:val="center"/>
              <w:rPr>
                <w:rFonts w:eastAsia="Times New Roman" w:cs="Times New Roman"/>
                <w:b/>
                <w:bCs/>
                <w:i/>
                <w:iCs/>
                <w:szCs w:val="28"/>
              </w:rPr>
            </w:pPr>
          </w:p>
        </w:tc>
      </w:tr>
    </w:tbl>
    <w:p w:rsidR="00852DAA" w:rsidRPr="00D276CA" w:rsidRDefault="00852DAA" w:rsidP="00807509">
      <w:pPr>
        <w:spacing w:before="60" w:after="60" w:line="276" w:lineRule="auto"/>
        <w:ind w:firstLine="720"/>
        <w:jc w:val="both"/>
        <w:rPr>
          <w:rFonts w:eastAsia="Times New Roman" w:cs="Times New Roman"/>
          <w:bCs/>
          <w:szCs w:val="28"/>
        </w:rPr>
      </w:pPr>
    </w:p>
    <w:p w:rsidR="000E6986" w:rsidRDefault="000E6986" w:rsidP="00807509">
      <w:pPr>
        <w:spacing w:before="60" w:after="60" w:line="276" w:lineRule="auto"/>
        <w:ind w:firstLine="720"/>
        <w:jc w:val="both"/>
        <w:rPr>
          <w:rFonts w:cs="Times New Roman"/>
          <w:bCs/>
          <w:i/>
          <w:szCs w:val="28"/>
          <w:lang w:val="vi-VN"/>
        </w:rPr>
      </w:pPr>
      <w:r w:rsidRPr="00D276CA">
        <w:rPr>
          <w:rFonts w:cs="Times New Roman"/>
          <w:b/>
          <w:bCs/>
          <w:szCs w:val="28"/>
          <w:lang w:val="vi-VN"/>
        </w:rPr>
        <w:t xml:space="preserve">IV. Tổ chức các môn học và hoạt động giáo dục trong năm học </w:t>
      </w:r>
      <w:r w:rsidRPr="00D276CA">
        <w:rPr>
          <w:rFonts w:cs="Times New Roman"/>
          <w:bCs/>
          <w:i/>
          <w:szCs w:val="28"/>
          <w:lang w:val="vi-VN"/>
        </w:rPr>
        <w:t>(</w:t>
      </w:r>
      <w:r w:rsidRPr="00D276CA">
        <w:rPr>
          <w:rFonts w:cs="Times New Roman"/>
          <w:i/>
          <w:iCs/>
          <w:szCs w:val="28"/>
          <w:lang w:val="vi-VN"/>
        </w:rPr>
        <w:t xml:space="preserve">Tổ chức dạy học các môn học, hoạt động giáo dục được quy định trong </w:t>
      </w:r>
      <w:r w:rsidRPr="00D276CA">
        <w:rPr>
          <w:rFonts w:cs="Times New Roman"/>
          <w:i/>
          <w:szCs w:val="28"/>
          <w:lang w:val="vi-VN"/>
        </w:rPr>
        <w:t>chương trình cấp tiểu học</w:t>
      </w:r>
      <w:r w:rsidRPr="00D276CA">
        <w:rPr>
          <w:rFonts w:cs="Times New Roman"/>
          <w:bCs/>
          <w:i/>
          <w:szCs w:val="28"/>
          <w:lang w:val="vi-VN"/>
        </w:rPr>
        <w:t>)</w:t>
      </w:r>
    </w:p>
    <w:p w:rsidR="009711F5" w:rsidRPr="000138DC" w:rsidRDefault="00CF6460" w:rsidP="009711F5">
      <w:pPr>
        <w:spacing w:before="60" w:after="60"/>
        <w:ind w:firstLine="720"/>
        <w:jc w:val="both"/>
        <w:rPr>
          <w:szCs w:val="28"/>
          <w:bdr w:val="none" w:sz="0" w:space="0" w:color="auto" w:frame="1"/>
          <w:lang w:val="vi-VN"/>
        </w:rPr>
      </w:pPr>
      <w:r w:rsidRPr="000F644D">
        <w:rPr>
          <w:szCs w:val="28"/>
          <w:bdr w:val="none" w:sz="0" w:space="0" w:color="auto" w:frame="1"/>
          <w:lang w:val="vi-VN"/>
        </w:rPr>
        <w:t xml:space="preserve">Thực hiện </w:t>
      </w:r>
      <w:r w:rsidR="009711F5" w:rsidRPr="009711F5">
        <w:rPr>
          <w:szCs w:val="28"/>
          <w:bdr w:val="none" w:sz="0" w:space="0" w:color="auto" w:frame="1"/>
          <w:lang w:val="vi-VN"/>
        </w:rPr>
        <w:t>C</w:t>
      </w:r>
      <w:r w:rsidRPr="000F644D">
        <w:rPr>
          <w:szCs w:val="28"/>
          <w:bdr w:val="none" w:sz="0" w:space="0" w:color="auto" w:frame="1"/>
          <w:lang w:val="vi-VN"/>
        </w:rPr>
        <w:t>hương trình GDPT 2018 đối với lớp 1</w:t>
      </w:r>
      <w:r w:rsidR="00BF3BB3" w:rsidRPr="00BF3BB3">
        <w:rPr>
          <w:szCs w:val="28"/>
          <w:bdr w:val="none" w:sz="0" w:space="0" w:color="auto" w:frame="1"/>
          <w:lang w:val="vi-VN"/>
        </w:rPr>
        <w:t xml:space="preserve"> - </w:t>
      </w:r>
      <w:r w:rsidR="009711F5" w:rsidRPr="009711F5">
        <w:rPr>
          <w:szCs w:val="28"/>
          <w:bdr w:val="none" w:sz="0" w:space="0" w:color="auto" w:frame="1"/>
          <w:lang w:val="vi-VN"/>
        </w:rPr>
        <w:t>5</w:t>
      </w:r>
      <w:r w:rsidRPr="000F644D">
        <w:rPr>
          <w:szCs w:val="28"/>
          <w:bdr w:val="none" w:sz="0" w:space="0" w:color="auto" w:frame="1"/>
          <w:lang w:val="vi-VN"/>
        </w:rPr>
        <w:t xml:space="preserve"> </w:t>
      </w:r>
      <w:r w:rsidR="009711F5" w:rsidRPr="009711F5">
        <w:rPr>
          <w:szCs w:val="28"/>
          <w:bdr w:val="none" w:sz="0" w:space="0" w:color="auto" w:frame="1"/>
          <w:lang w:val="vi-VN"/>
        </w:rPr>
        <w:t>.</w:t>
      </w:r>
    </w:p>
    <w:p w:rsidR="000E6986" w:rsidRPr="000F644D" w:rsidRDefault="009711F5" w:rsidP="009711F5">
      <w:pPr>
        <w:spacing w:before="60" w:after="60"/>
        <w:ind w:firstLine="720"/>
        <w:jc w:val="both"/>
        <w:rPr>
          <w:rFonts w:cs="Times New Roman"/>
          <w:bCs/>
          <w:i/>
          <w:szCs w:val="28"/>
          <w:lang w:val="vi-VN"/>
        </w:rPr>
      </w:pPr>
      <w:r w:rsidRPr="000138DC">
        <w:rPr>
          <w:szCs w:val="28"/>
          <w:bdr w:val="none" w:sz="0" w:space="0" w:color="auto" w:frame="1"/>
          <w:lang w:val="vi-VN"/>
        </w:rPr>
        <w:t xml:space="preserve">1. </w:t>
      </w:r>
      <w:r w:rsidR="000E6986" w:rsidRPr="00D276CA">
        <w:rPr>
          <w:rFonts w:cs="Times New Roman"/>
          <w:b/>
          <w:bCs/>
          <w:szCs w:val="28"/>
          <w:lang w:val="vi-VN"/>
        </w:rPr>
        <w:t xml:space="preserve">Phân phối thời lượng các môn học và hoạt động giáo dục </w:t>
      </w:r>
      <w:r w:rsidR="000E6986" w:rsidRPr="00D276CA">
        <w:rPr>
          <w:rFonts w:cs="Times New Roman"/>
          <w:bCs/>
          <w:i/>
          <w:szCs w:val="28"/>
          <w:lang w:val="vi-VN"/>
        </w:rPr>
        <w:t>(</w:t>
      </w:r>
      <w:r w:rsidR="00060734" w:rsidRPr="000F644D">
        <w:rPr>
          <w:rFonts w:cs="Times New Roman"/>
          <w:bCs/>
          <w:i/>
          <w:szCs w:val="28"/>
          <w:lang w:val="vi-VN"/>
        </w:rPr>
        <w:t>kèm theo</w:t>
      </w:r>
      <w:r w:rsidR="000E6986" w:rsidRPr="00D276CA">
        <w:rPr>
          <w:rFonts w:cs="Times New Roman"/>
          <w:bCs/>
          <w:i/>
          <w:szCs w:val="28"/>
          <w:lang w:val="vi-VN"/>
        </w:rPr>
        <w:t xml:space="preserve"> Phụ lục 1.1)</w:t>
      </w:r>
    </w:p>
    <w:tbl>
      <w:tblPr>
        <w:tblW w:w="11195" w:type="dxa"/>
        <w:tblInd w:w="-572" w:type="dxa"/>
        <w:tblLayout w:type="fixed"/>
        <w:tblLook w:val="04A0" w:firstRow="1" w:lastRow="0" w:firstColumn="1" w:lastColumn="0" w:noHBand="0" w:noVBand="1"/>
      </w:tblPr>
      <w:tblGrid>
        <w:gridCol w:w="562"/>
        <w:gridCol w:w="856"/>
        <w:gridCol w:w="694"/>
        <w:gridCol w:w="579"/>
        <w:gridCol w:w="554"/>
        <w:gridCol w:w="580"/>
        <w:gridCol w:w="554"/>
        <w:gridCol w:w="567"/>
        <w:gridCol w:w="708"/>
        <w:gridCol w:w="570"/>
        <w:gridCol w:w="577"/>
        <w:gridCol w:w="702"/>
        <w:gridCol w:w="555"/>
        <w:gridCol w:w="12"/>
        <w:gridCol w:w="574"/>
        <w:gridCol w:w="705"/>
        <w:gridCol w:w="574"/>
        <w:gridCol w:w="567"/>
        <w:gridCol w:w="705"/>
      </w:tblGrid>
      <w:tr w:rsidR="00E13AE7" w:rsidRPr="00843A07" w:rsidTr="00BF3BB3">
        <w:trPr>
          <w:gridAfter w:val="1"/>
          <w:wAfter w:w="705" w:type="dxa"/>
          <w:trHeight w:val="465"/>
          <w:tblHead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TT</w:t>
            </w:r>
          </w:p>
        </w:tc>
        <w:tc>
          <w:tcPr>
            <w:tcW w:w="85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Hoạt động giáo dục</w:t>
            </w:r>
          </w:p>
        </w:tc>
        <w:tc>
          <w:tcPr>
            <w:tcW w:w="1827" w:type="dxa"/>
            <w:gridSpan w:val="3"/>
            <w:tcBorders>
              <w:top w:val="single" w:sz="4" w:space="0" w:color="000000"/>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22"/>
              </w:rPr>
            </w:pPr>
            <w:r w:rsidRPr="00843A07">
              <w:rPr>
                <w:rFonts w:eastAsia="Times New Roman" w:cs="Times New Roman"/>
                <w:b/>
                <w:bCs/>
                <w:color w:val="000000"/>
                <w:sz w:val="22"/>
              </w:rPr>
              <w:t>Số tiết lớp 1</w:t>
            </w:r>
          </w:p>
        </w:tc>
        <w:tc>
          <w:tcPr>
            <w:tcW w:w="1701" w:type="dxa"/>
            <w:gridSpan w:val="3"/>
            <w:tcBorders>
              <w:top w:val="single" w:sz="4" w:space="0" w:color="000000"/>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22"/>
              </w:rPr>
            </w:pPr>
            <w:r w:rsidRPr="00843A07">
              <w:rPr>
                <w:rFonts w:eastAsia="Times New Roman" w:cs="Times New Roman"/>
                <w:b/>
                <w:bCs/>
                <w:color w:val="000000"/>
                <w:sz w:val="22"/>
              </w:rPr>
              <w:t>Số tiết lớp 2</w:t>
            </w:r>
          </w:p>
        </w:tc>
        <w:tc>
          <w:tcPr>
            <w:tcW w:w="1855" w:type="dxa"/>
            <w:gridSpan w:val="3"/>
            <w:tcBorders>
              <w:top w:val="single" w:sz="4" w:space="0" w:color="000000"/>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22"/>
              </w:rPr>
            </w:pPr>
            <w:r w:rsidRPr="00843A07">
              <w:rPr>
                <w:rFonts w:eastAsia="Times New Roman" w:cs="Times New Roman"/>
                <w:b/>
                <w:bCs/>
                <w:color w:val="000000"/>
                <w:sz w:val="22"/>
              </w:rPr>
              <w:t>Số tiết lớp 3</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22"/>
              </w:rPr>
            </w:pPr>
            <w:r w:rsidRPr="00843A07">
              <w:rPr>
                <w:rFonts w:eastAsia="Times New Roman" w:cs="Times New Roman"/>
                <w:b/>
                <w:bCs/>
                <w:color w:val="000000"/>
                <w:sz w:val="22"/>
              </w:rPr>
              <w:t>Số tiết lớp 4</w:t>
            </w:r>
          </w:p>
        </w:tc>
        <w:tc>
          <w:tcPr>
            <w:tcW w:w="1846" w:type="dxa"/>
            <w:gridSpan w:val="3"/>
            <w:tcBorders>
              <w:top w:val="single" w:sz="4" w:space="0" w:color="000000"/>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22"/>
              </w:rPr>
            </w:pPr>
            <w:r w:rsidRPr="00843A07">
              <w:rPr>
                <w:rFonts w:eastAsia="Times New Roman" w:cs="Times New Roman"/>
                <w:b/>
                <w:bCs/>
                <w:color w:val="000000"/>
                <w:sz w:val="22"/>
              </w:rPr>
              <w:t>Số tiết lớp 5</w:t>
            </w:r>
          </w:p>
        </w:tc>
      </w:tr>
      <w:tr w:rsidR="00E13AE7" w:rsidRPr="00843A07" w:rsidTr="00BF3BB3">
        <w:trPr>
          <w:gridAfter w:val="1"/>
          <w:wAfter w:w="705" w:type="dxa"/>
          <w:trHeight w:val="435"/>
          <w:tblHead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43A07" w:rsidRPr="00843A07" w:rsidRDefault="00843A07" w:rsidP="00843A07">
            <w:pPr>
              <w:spacing w:after="0" w:line="240" w:lineRule="auto"/>
              <w:rPr>
                <w:rFonts w:eastAsia="Times New Roman" w:cs="Times New Roman"/>
                <w:b/>
                <w:bCs/>
                <w:color w:val="000000"/>
                <w:sz w:val="18"/>
                <w:szCs w:val="20"/>
              </w:rPr>
            </w:pPr>
          </w:p>
        </w:tc>
        <w:tc>
          <w:tcPr>
            <w:tcW w:w="856" w:type="dxa"/>
            <w:vMerge/>
            <w:tcBorders>
              <w:top w:val="single" w:sz="4" w:space="0" w:color="000000"/>
              <w:left w:val="nil"/>
              <w:bottom w:val="single" w:sz="4" w:space="0" w:color="000000"/>
              <w:right w:val="single" w:sz="4" w:space="0" w:color="000000"/>
            </w:tcBorders>
            <w:vAlign w:val="center"/>
            <w:hideMark/>
          </w:tcPr>
          <w:p w:rsidR="00843A07" w:rsidRPr="00843A07" w:rsidRDefault="00843A07" w:rsidP="00843A07">
            <w:pPr>
              <w:spacing w:after="0" w:line="240" w:lineRule="auto"/>
              <w:rPr>
                <w:rFonts w:eastAsia="Times New Roman" w:cs="Times New Roman"/>
                <w:b/>
                <w:bCs/>
                <w:color w:val="000000"/>
                <w:sz w:val="18"/>
                <w:szCs w:val="20"/>
              </w:rPr>
            </w:pPr>
          </w:p>
        </w:tc>
        <w:tc>
          <w:tcPr>
            <w:tcW w:w="694"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Tổng</w:t>
            </w:r>
          </w:p>
        </w:tc>
        <w:tc>
          <w:tcPr>
            <w:tcW w:w="579"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HK1</w:t>
            </w:r>
          </w:p>
        </w:tc>
        <w:tc>
          <w:tcPr>
            <w:tcW w:w="554"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HK2</w:t>
            </w:r>
          </w:p>
        </w:tc>
        <w:tc>
          <w:tcPr>
            <w:tcW w:w="580"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Tổng</w:t>
            </w:r>
          </w:p>
        </w:tc>
        <w:tc>
          <w:tcPr>
            <w:tcW w:w="554"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HK1</w:t>
            </w:r>
          </w:p>
        </w:tc>
        <w:tc>
          <w:tcPr>
            <w:tcW w:w="567"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HK2</w:t>
            </w:r>
          </w:p>
        </w:tc>
        <w:tc>
          <w:tcPr>
            <w:tcW w:w="708"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Tổng</w:t>
            </w:r>
          </w:p>
        </w:tc>
        <w:tc>
          <w:tcPr>
            <w:tcW w:w="570"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HK1</w:t>
            </w:r>
          </w:p>
        </w:tc>
        <w:tc>
          <w:tcPr>
            <w:tcW w:w="577"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HK2</w:t>
            </w:r>
          </w:p>
        </w:tc>
        <w:tc>
          <w:tcPr>
            <w:tcW w:w="702"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Tổng</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HK1</w:t>
            </w:r>
          </w:p>
        </w:tc>
        <w:tc>
          <w:tcPr>
            <w:tcW w:w="574"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HK2</w:t>
            </w:r>
          </w:p>
        </w:tc>
        <w:tc>
          <w:tcPr>
            <w:tcW w:w="705"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Tổng</w:t>
            </w:r>
          </w:p>
        </w:tc>
        <w:tc>
          <w:tcPr>
            <w:tcW w:w="574"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 1</w:t>
            </w:r>
          </w:p>
        </w:tc>
        <w:tc>
          <w:tcPr>
            <w:tcW w:w="567" w:type="dxa"/>
            <w:tcBorders>
              <w:top w:val="nil"/>
              <w:left w:val="nil"/>
              <w:bottom w:val="single" w:sz="4" w:space="0" w:color="000000"/>
              <w:right w:val="single" w:sz="4" w:space="0" w:color="000000"/>
            </w:tcBorders>
            <w:shd w:val="clear" w:color="auto" w:fill="auto"/>
            <w:vAlign w:val="center"/>
            <w:hideMark/>
          </w:tcPr>
          <w:p w:rsidR="00843A07" w:rsidRPr="00843A07" w:rsidRDefault="00843A07" w:rsidP="00843A07">
            <w:pPr>
              <w:spacing w:after="0" w:line="240" w:lineRule="auto"/>
              <w:jc w:val="center"/>
              <w:rPr>
                <w:rFonts w:eastAsia="Times New Roman" w:cs="Times New Roman"/>
                <w:b/>
                <w:bCs/>
                <w:color w:val="000000"/>
                <w:sz w:val="18"/>
                <w:szCs w:val="20"/>
              </w:rPr>
            </w:pPr>
            <w:r w:rsidRPr="00843A07">
              <w:rPr>
                <w:rFonts w:eastAsia="Times New Roman" w:cs="Times New Roman"/>
                <w:b/>
                <w:bCs/>
                <w:color w:val="000000"/>
                <w:sz w:val="18"/>
                <w:szCs w:val="20"/>
              </w:rPr>
              <w:t>HK2</w:t>
            </w:r>
          </w:p>
        </w:tc>
      </w:tr>
      <w:tr w:rsidR="00843A07" w:rsidRPr="00A2016C" w:rsidTr="00B61495">
        <w:trPr>
          <w:gridAfter w:val="1"/>
          <w:wAfter w:w="705" w:type="dxa"/>
          <w:trHeight w:val="315"/>
        </w:trPr>
        <w:tc>
          <w:tcPr>
            <w:tcW w:w="10490" w:type="dxa"/>
            <w:gridSpan w:val="18"/>
            <w:tcBorders>
              <w:top w:val="nil"/>
              <w:left w:val="single" w:sz="4" w:space="0" w:color="000000"/>
              <w:bottom w:val="nil"/>
              <w:right w:val="single" w:sz="4" w:space="0" w:color="000000"/>
            </w:tcBorders>
            <w:shd w:val="clear" w:color="auto" w:fill="auto"/>
            <w:noWrap/>
            <w:hideMark/>
          </w:tcPr>
          <w:p w:rsidR="00843A07" w:rsidRPr="00A2016C" w:rsidRDefault="00843A07" w:rsidP="00843A07">
            <w:pPr>
              <w:spacing w:after="0" w:line="240" w:lineRule="auto"/>
              <w:rPr>
                <w:rFonts w:eastAsia="Times New Roman" w:cs="Times New Roman"/>
                <w:b/>
                <w:bCs/>
                <w:color w:val="000000"/>
                <w:sz w:val="24"/>
                <w:szCs w:val="24"/>
              </w:rPr>
            </w:pPr>
            <w:r w:rsidRPr="00A2016C">
              <w:rPr>
                <w:rFonts w:eastAsia="Times New Roman" w:cs="Times New Roman"/>
                <w:b/>
                <w:bCs/>
                <w:color w:val="000000"/>
                <w:sz w:val="24"/>
                <w:szCs w:val="24"/>
              </w:rPr>
              <w:t>1. Môn học/hoạt động giáo dục bắt buộc</w:t>
            </w:r>
          </w:p>
        </w:tc>
      </w:tr>
      <w:tr w:rsidR="00B61495" w:rsidRPr="00843A07" w:rsidTr="00BF3BB3">
        <w:trPr>
          <w:gridAfter w:val="1"/>
          <w:wAfter w:w="705"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95" w:rsidRPr="00843A07" w:rsidRDefault="00B61495" w:rsidP="00B61495">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1</w:t>
            </w:r>
          </w:p>
        </w:tc>
        <w:tc>
          <w:tcPr>
            <w:tcW w:w="856" w:type="dxa"/>
            <w:tcBorders>
              <w:top w:val="single" w:sz="4" w:space="0" w:color="auto"/>
              <w:left w:val="nil"/>
              <w:bottom w:val="single" w:sz="4" w:space="0" w:color="auto"/>
              <w:right w:val="nil"/>
            </w:tcBorders>
            <w:shd w:val="clear" w:color="auto" w:fill="auto"/>
            <w:vAlign w:val="center"/>
            <w:hideMark/>
          </w:tcPr>
          <w:p w:rsidR="00B61495" w:rsidRPr="00843A07" w:rsidRDefault="00B61495" w:rsidP="00B61495">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Tiếng Việt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420</w:t>
            </w:r>
          </w:p>
        </w:tc>
        <w:tc>
          <w:tcPr>
            <w:tcW w:w="579"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216</w:t>
            </w:r>
          </w:p>
        </w:tc>
        <w:tc>
          <w:tcPr>
            <w:tcW w:w="554"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204</w:t>
            </w:r>
          </w:p>
        </w:tc>
        <w:tc>
          <w:tcPr>
            <w:tcW w:w="580"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350</w:t>
            </w:r>
          </w:p>
        </w:tc>
        <w:tc>
          <w:tcPr>
            <w:tcW w:w="554"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180</w:t>
            </w:r>
          </w:p>
        </w:tc>
        <w:tc>
          <w:tcPr>
            <w:tcW w:w="567"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170</w:t>
            </w:r>
          </w:p>
        </w:tc>
        <w:tc>
          <w:tcPr>
            <w:tcW w:w="708"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245</w:t>
            </w:r>
          </w:p>
        </w:tc>
        <w:tc>
          <w:tcPr>
            <w:tcW w:w="570"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126</w:t>
            </w:r>
          </w:p>
        </w:tc>
        <w:tc>
          <w:tcPr>
            <w:tcW w:w="577"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119</w:t>
            </w:r>
          </w:p>
        </w:tc>
        <w:tc>
          <w:tcPr>
            <w:tcW w:w="702"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245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126</w:t>
            </w:r>
          </w:p>
        </w:tc>
        <w:tc>
          <w:tcPr>
            <w:tcW w:w="574"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119</w:t>
            </w:r>
          </w:p>
        </w:tc>
        <w:tc>
          <w:tcPr>
            <w:tcW w:w="705"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245</w:t>
            </w:r>
          </w:p>
        </w:tc>
        <w:tc>
          <w:tcPr>
            <w:tcW w:w="574"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126</w:t>
            </w:r>
          </w:p>
        </w:tc>
        <w:tc>
          <w:tcPr>
            <w:tcW w:w="567" w:type="dxa"/>
            <w:tcBorders>
              <w:top w:val="single" w:sz="4" w:space="0" w:color="auto"/>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119</w:t>
            </w:r>
          </w:p>
        </w:tc>
      </w:tr>
      <w:tr w:rsidR="00802D21" w:rsidRPr="00843A07" w:rsidTr="00BF3BB3">
        <w:trPr>
          <w:gridAfter w:val="1"/>
          <w:wAfter w:w="705" w:type="dxa"/>
          <w:trHeight w:val="4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802D21" w:rsidRPr="00843A07" w:rsidRDefault="00802D21" w:rsidP="00802D21">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2</w:t>
            </w:r>
          </w:p>
        </w:tc>
        <w:tc>
          <w:tcPr>
            <w:tcW w:w="856" w:type="dxa"/>
            <w:tcBorders>
              <w:top w:val="nil"/>
              <w:left w:val="nil"/>
              <w:bottom w:val="single" w:sz="4" w:space="0" w:color="auto"/>
              <w:right w:val="nil"/>
            </w:tcBorders>
            <w:shd w:val="clear" w:color="auto" w:fill="auto"/>
            <w:vAlign w:val="center"/>
            <w:hideMark/>
          </w:tcPr>
          <w:p w:rsidR="00802D21" w:rsidRPr="00843A07" w:rsidRDefault="00802D21" w:rsidP="00802D21">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Toán</w:t>
            </w:r>
          </w:p>
        </w:tc>
        <w:tc>
          <w:tcPr>
            <w:tcW w:w="694" w:type="dxa"/>
            <w:tcBorders>
              <w:top w:val="nil"/>
              <w:left w:val="single" w:sz="4" w:space="0" w:color="auto"/>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105</w:t>
            </w:r>
          </w:p>
        </w:tc>
        <w:tc>
          <w:tcPr>
            <w:tcW w:w="579"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54</w:t>
            </w:r>
          </w:p>
        </w:tc>
        <w:tc>
          <w:tcPr>
            <w:tcW w:w="55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51</w:t>
            </w:r>
          </w:p>
        </w:tc>
        <w:tc>
          <w:tcPr>
            <w:tcW w:w="580"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175</w:t>
            </w:r>
          </w:p>
        </w:tc>
        <w:tc>
          <w:tcPr>
            <w:tcW w:w="554"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90</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85</w:t>
            </w:r>
          </w:p>
        </w:tc>
        <w:tc>
          <w:tcPr>
            <w:tcW w:w="708"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175</w:t>
            </w:r>
          </w:p>
        </w:tc>
        <w:tc>
          <w:tcPr>
            <w:tcW w:w="570"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90</w:t>
            </w:r>
          </w:p>
        </w:tc>
        <w:tc>
          <w:tcPr>
            <w:tcW w:w="577"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85</w:t>
            </w:r>
          </w:p>
        </w:tc>
        <w:tc>
          <w:tcPr>
            <w:tcW w:w="702"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175</w:t>
            </w:r>
          </w:p>
        </w:tc>
        <w:tc>
          <w:tcPr>
            <w:tcW w:w="567" w:type="dxa"/>
            <w:gridSpan w:val="2"/>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90</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85</w:t>
            </w:r>
          </w:p>
        </w:tc>
        <w:tc>
          <w:tcPr>
            <w:tcW w:w="705"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175</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90</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85</w:t>
            </w:r>
          </w:p>
        </w:tc>
      </w:tr>
      <w:tr w:rsidR="00802D21" w:rsidRPr="00843A07" w:rsidTr="00BF3BB3">
        <w:trPr>
          <w:gridAfter w:val="1"/>
          <w:wAfter w:w="705" w:type="dxa"/>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802D21" w:rsidRPr="00843A07" w:rsidRDefault="00802D21" w:rsidP="00802D21">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3</w:t>
            </w:r>
          </w:p>
        </w:tc>
        <w:tc>
          <w:tcPr>
            <w:tcW w:w="856" w:type="dxa"/>
            <w:tcBorders>
              <w:top w:val="nil"/>
              <w:left w:val="nil"/>
              <w:bottom w:val="single" w:sz="4" w:space="0" w:color="auto"/>
              <w:right w:val="nil"/>
            </w:tcBorders>
            <w:shd w:val="clear" w:color="auto" w:fill="auto"/>
            <w:vAlign w:val="center"/>
            <w:hideMark/>
          </w:tcPr>
          <w:p w:rsidR="00802D21" w:rsidRPr="00843A07" w:rsidRDefault="00802D21" w:rsidP="00802D21">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TNXH</w:t>
            </w:r>
          </w:p>
        </w:tc>
        <w:tc>
          <w:tcPr>
            <w:tcW w:w="694" w:type="dxa"/>
            <w:tcBorders>
              <w:top w:val="nil"/>
              <w:left w:val="single" w:sz="4" w:space="0" w:color="auto"/>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70</w:t>
            </w:r>
          </w:p>
        </w:tc>
        <w:tc>
          <w:tcPr>
            <w:tcW w:w="579"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36</w:t>
            </w:r>
          </w:p>
        </w:tc>
        <w:tc>
          <w:tcPr>
            <w:tcW w:w="55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34</w:t>
            </w:r>
          </w:p>
        </w:tc>
        <w:tc>
          <w:tcPr>
            <w:tcW w:w="580"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70</w:t>
            </w:r>
          </w:p>
        </w:tc>
        <w:tc>
          <w:tcPr>
            <w:tcW w:w="554"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36</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34</w:t>
            </w:r>
          </w:p>
        </w:tc>
        <w:tc>
          <w:tcPr>
            <w:tcW w:w="708"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70</w:t>
            </w:r>
          </w:p>
        </w:tc>
        <w:tc>
          <w:tcPr>
            <w:tcW w:w="570"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36</w:t>
            </w:r>
          </w:p>
        </w:tc>
        <w:tc>
          <w:tcPr>
            <w:tcW w:w="577"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34</w:t>
            </w:r>
          </w:p>
        </w:tc>
        <w:tc>
          <w:tcPr>
            <w:tcW w:w="3689" w:type="dxa"/>
            <w:gridSpan w:val="7"/>
            <w:tcBorders>
              <w:top w:val="single" w:sz="4" w:space="0" w:color="auto"/>
              <w:left w:val="nil"/>
              <w:bottom w:val="single" w:sz="4" w:space="0" w:color="auto"/>
              <w:right w:val="single" w:sz="4" w:space="0" w:color="auto"/>
            </w:tcBorders>
            <w:shd w:val="clear" w:color="auto" w:fill="auto"/>
            <w:vAlign w:val="center"/>
          </w:tcPr>
          <w:p w:rsidR="00802D21" w:rsidRPr="003C34D4" w:rsidRDefault="00802D21" w:rsidP="00802D21">
            <w:pPr>
              <w:spacing w:after="0" w:line="240" w:lineRule="auto"/>
              <w:rPr>
                <w:rFonts w:ascii="Arial" w:eastAsia="Times New Roman" w:hAnsi="Arial" w:cs="Arial"/>
                <w:color w:val="000000"/>
                <w:sz w:val="22"/>
                <w:szCs w:val="24"/>
              </w:rPr>
            </w:pPr>
          </w:p>
        </w:tc>
      </w:tr>
      <w:tr w:rsidR="00802D21" w:rsidRPr="00843A07" w:rsidTr="00BF3BB3">
        <w:trPr>
          <w:gridAfter w:val="1"/>
          <w:wAfter w:w="705" w:type="dxa"/>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802D21" w:rsidRPr="00843A07" w:rsidRDefault="00802D21" w:rsidP="00802D21">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4</w:t>
            </w:r>
          </w:p>
        </w:tc>
        <w:tc>
          <w:tcPr>
            <w:tcW w:w="856" w:type="dxa"/>
            <w:tcBorders>
              <w:top w:val="nil"/>
              <w:left w:val="nil"/>
              <w:bottom w:val="single" w:sz="4" w:space="0" w:color="auto"/>
              <w:right w:val="nil"/>
            </w:tcBorders>
            <w:shd w:val="clear" w:color="auto" w:fill="auto"/>
            <w:vAlign w:val="center"/>
            <w:hideMark/>
          </w:tcPr>
          <w:p w:rsidR="00802D21" w:rsidRPr="00843A07" w:rsidRDefault="00802D21" w:rsidP="00802D21">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Khoa học</w:t>
            </w:r>
          </w:p>
        </w:tc>
        <w:tc>
          <w:tcPr>
            <w:tcW w:w="53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02D21" w:rsidRPr="003C34D4" w:rsidRDefault="00802D21" w:rsidP="00802D21">
            <w:pPr>
              <w:spacing w:after="0" w:line="240" w:lineRule="auto"/>
              <w:rPr>
                <w:rFonts w:ascii="Arial" w:eastAsia="Times New Roman" w:hAnsi="Arial" w:cs="Arial"/>
                <w:color w:val="000000"/>
                <w:sz w:val="22"/>
                <w:szCs w:val="24"/>
              </w:rPr>
            </w:pPr>
          </w:p>
        </w:tc>
        <w:tc>
          <w:tcPr>
            <w:tcW w:w="702"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70</w:t>
            </w:r>
          </w:p>
        </w:tc>
        <w:tc>
          <w:tcPr>
            <w:tcW w:w="567" w:type="dxa"/>
            <w:gridSpan w:val="2"/>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36</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34</w:t>
            </w:r>
          </w:p>
        </w:tc>
        <w:tc>
          <w:tcPr>
            <w:tcW w:w="705"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70</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36</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34</w:t>
            </w:r>
          </w:p>
        </w:tc>
      </w:tr>
      <w:tr w:rsidR="00802D21" w:rsidRPr="00843A07" w:rsidTr="00BF3BB3">
        <w:trPr>
          <w:gridAfter w:val="1"/>
          <w:wAfter w:w="705" w:type="dxa"/>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802D21" w:rsidRPr="00843A07" w:rsidRDefault="00802D21" w:rsidP="00802D21">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5</w:t>
            </w:r>
          </w:p>
        </w:tc>
        <w:tc>
          <w:tcPr>
            <w:tcW w:w="856" w:type="dxa"/>
            <w:tcBorders>
              <w:top w:val="nil"/>
              <w:left w:val="nil"/>
              <w:bottom w:val="single" w:sz="4" w:space="0" w:color="auto"/>
              <w:right w:val="nil"/>
            </w:tcBorders>
            <w:shd w:val="clear" w:color="auto" w:fill="auto"/>
            <w:vAlign w:val="center"/>
            <w:hideMark/>
          </w:tcPr>
          <w:p w:rsidR="00802D21" w:rsidRPr="00843A07" w:rsidRDefault="00802D21" w:rsidP="00802D21">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Lịch sử &amp; Địa lý</w:t>
            </w:r>
          </w:p>
        </w:tc>
        <w:tc>
          <w:tcPr>
            <w:tcW w:w="53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02D21" w:rsidRPr="003C34D4" w:rsidRDefault="00802D21" w:rsidP="00802D21">
            <w:pPr>
              <w:spacing w:after="0" w:line="240" w:lineRule="auto"/>
              <w:rPr>
                <w:rFonts w:ascii="Arial" w:eastAsia="Times New Roman" w:hAnsi="Arial" w:cs="Arial"/>
                <w:color w:val="000000"/>
                <w:sz w:val="22"/>
                <w:szCs w:val="24"/>
              </w:rPr>
            </w:pPr>
          </w:p>
        </w:tc>
        <w:tc>
          <w:tcPr>
            <w:tcW w:w="702"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70</w:t>
            </w:r>
          </w:p>
        </w:tc>
        <w:tc>
          <w:tcPr>
            <w:tcW w:w="567" w:type="dxa"/>
            <w:gridSpan w:val="2"/>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36</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34</w:t>
            </w:r>
          </w:p>
        </w:tc>
        <w:tc>
          <w:tcPr>
            <w:tcW w:w="705"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70</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36</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34</w:t>
            </w:r>
          </w:p>
        </w:tc>
      </w:tr>
      <w:tr w:rsidR="00802D21" w:rsidRPr="00843A07" w:rsidTr="00BF3BB3">
        <w:trPr>
          <w:gridAfter w:val="1"/>
          <w:wAfter w:w="705" w:type="dxa"/>
          <w:trHeight w:val="4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802D21" w:rsidRPr="00843A07" w:rsidRDefault="00802D21" w:rsidP="00802D21">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6</w:t>
            </w:r>
          </w:p>
        </w:tc>
        <w:tc>
          <w:tcPr>
            <w:tcW w:w="856" w:type="dxa"/>
            <w:tcBorders>
              <w:top w:val="nil"/>
              <w:left w:val="nil"/>
              <w:bottom w:val="single" w:sz="4" w:space="0" w:color="auto"/>
              <w:right w:val="nil"/>
            </w:tcBorders>
            <w:shd w:val="clear" w:color="auto" w:fill="auto"/>
            <w:vAlign w:val="center"/>
            <w:hideMark/>
          </w:tcPr>
          <w:p w:rsidR="00802D21" w:rsidRPr="00843A07" w:rsidRDefault="00802D21" w:rsidP="00802D21">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Đạo đức</w:t>
            </w:r>
          </w:p>
        </w:tc>
        <w:tc>
          <w:tcPr>
            <w:tcW w:w="694" w:type="dxa"/>
            <w:tcBorders>
              <w:top w:val="nil"/>
              <w:left w:val="single" w:sz="4" w:space="0" w:color="auto"/>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35</w:t>
            </w:r>
          </w:p>
        </w:tc>
        <w:tc>
          <w:tcPr>
            <w:tcW w:w="579"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18</w:t>
            </w:r>
          </w:p>
        </w:tc>
        <w:tc>
          <w:tcPr>
            <w:tcW w:w="554"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17</w:t>
            </w:r>
          </w:p>
        </w:tc>
        <w:tc>
          <w:tcPr>
            <w:tcW w:w="580"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35</w:t>
            </w:r>
          </w:p>
        </w:tc>
        <w:tc>
          <w:tcPr>
            <w:tcW w:w="554"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18</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17</w:t>
            </w:r>
          </w:p>
        </w:tc>
        <w:tc>
          <w:tcPr>
            <w:tcW w:w="708"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35</w:t>
            </w:r>
          </w:p>
        </w:tc>
        <w:tc>
          <w:tcPr>
            <w:tcW w:w="570"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18</w:t>
            </w:r>
          </w:p>
        </w:tc>
        <w:tc>
          <w:tcPr>
            <w:tcW w:w="577"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17</w:t>
            </w:r>
          </w:p>
        </w:tc>
        <w:tc>
          <w:tcPr>
            <w:tcW w:w="702"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35</w:t>
            </w:r>
          </w:p>
        </w:tc>
        <w:tc>
          <w:tcPr>
            <w:tcW w:w="567" w:type="dxa"/>
            <w:gridSpan w:val="2"/>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18</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17</w:t>
            </w:r>
          </w:p>
        </w:tc>
        <w:tc>
          <w:tcPr>
            <w:tcW w:w="705"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35</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18</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right"/>
              <w:rPr>
                <w:color w:val="000000"/>
                <w:sz w:val="22"/>
              </w:rPr>
            </w:pPr>
            <w:r>
              <w:rPr>
                <w:color w:val="000000"/>
                <w:sz w:val="22"/>
              </w:rPr>
              <w:t>17</w:t>
            </w:r>
          </w:p>
        </w:tc>
      </w:tr>
      <w:tr w:rsidR="00802D21" w:rsidRPr="00843A07" w:rsidTr="00BF3BB3">
        <w:trPr>
          <w:gridAfter w:val="1"/>
          <w:wAfter w:w="705" w:type="dxa"/>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802D21" w:rsidRPr="00B7219F" w:rsidRDefault="00802D21" w:rsidP="00802D21">
            <w:pPr>
              <w:spacing w:after="0" w:line="240" w:lineRule="auto"/>
              <w:jc w:val="center"/>
              <w:rPr>
                <w:rFonts w:eastAsia="Times New Roman" w:cs="Times New Roman"/>
                <w:color w:val="000000" w:themeColor="text1"/>
                <w:sz w:val="24"/>
                <w:szCs w:val="24"/>
              </w:rPr>
            </w:pPr>
            <w:r w:rsidRPr="00B7219F">
              <w:rPr>
                <w:rFonts w:eastAsia="Times New Roman" w:cs="Times New Roman"/>
                <w:color w:val="000000" w:themeColor="text1"/>
                <w:sz w:val="24"/>
                <w:szCs w:val="24"/>
              </w:rPr>
              <w:t>7</w:t>
            </w:r>
          </w:p>
        </w:tc>
        <w:tc>
          <w:tcPr>
            <w:tcW w:w="856" w:type="dxa"/>
            <w:tcBorders>
              <w:top w:val="nil"/>
              <w:left w:val="nil"/>
              <w:bottom w:val="single" w:sz="4" w:space="0" w:color="auto"/>
              <w:right w:val="nil"/>
            </w:tcBorders>
            <w:shd w:val="clear" w:color="auto" w:fill="auto"/>
            <w:vAlign w:val="center"/>
            <w:hideMark/>
          </w:tcPr>
          <w:p w:rsidR="00802D21" w:rsidRPr="00B7219F" w:rsidRDefault="00802D21" w:rsidP="00802D21">
            <w:pPr>
              <w:spacing w:after="0" w:line="240" w:lineRule="auto"/>
              <w:rPr>
                <w:rFonts w:eastAsia="Times New Roman" w:cs="Times New Roman"/>
                <w:color w:val="000000" w:themeColor="text1"/>
                <w:sz w:val="20"/>
                <w:szCs w:val="24"/>
              </w:rPr>
            </w:pPr>
            <w:r w:rsidRPr="00B7219F">
              <w:rPr>
                <w:rFonts w:eastAsia="Times New Roman" w:cs="Times New Roman"/>
                <w:color w:val="000000" w:themeColor="text1"/>
                <w:sz w:val="20"/>
                <w:szCs w:val="24"/>
              </w:rPr>
              <w:t>Nghệ thuật</w:t>
            </w:r>
            <w:r>
              <w:rPr>
                <w:rFonts w:eastAsia="Times New Roman" w:cs="Times New Roman"/>
                <w:color w:val="000000" w:themeColor="text1"/>
                <w:sz w:val="20"/>
                <w:szCs w:val="24"/>
              </w:rPr>
              <w:t xml:space="preserve"> </w:t>
            </w:r>
            <w:r w:rsidRPr="00B7219F">
              <w:rPr>
                <w:rFonts w:eastAsia="Times New Roman" w:cs="Times New Roman"/>
                <w:color w:val="000000" w:themeColor="text1"/>
                <w:sz w:val="20"/>
                <w:szCs w:val="24"/>
              </w:rPr>
              <w:t>(MT,ÂN)</w:t>
            </w:r>
          </w:p>
        </w:tc>
        <w:tc>
          <w:tcPr>
            <w:tcW w:w="694" w:type="dxa"/>
            <w:tcBorders>
              <w:top w:val="nil"/>
              <w:left w:val="single" w:sz="4" w:space="0" w:color="auto"/>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70</w:t>
            </w:r>
          </w:p>
        </w:tc>
        <w:tc>
          <w:tcPr>
            <w:tcW w:w="579"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36</w:t>
            </w:r>
          </w:p>
        </w:tc>
        <w:tc>
          <w:tcPr>
            <w:tcW w:w="554"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34</w:t>
            </w:r>
          </w:p>
        </w:tc>
        <w:tc>
          <w:tcPr>
            <w:tcW w:w="580"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70</w:t>
            </w:r>
          </w:p>
        </w:tc>
        <w:tc>
          <w:tcPr>
            <w:tcW w:w="554"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center"/>
              <w:rPr>
                <w:color w:val="000000" w:themeColor="text1"/>
                <w:sz w:val="22"/>
              </w:rPr>
            </w:pPr>
            <w:r w:rsidRPr="00B7219F">
              <w:rPr>
                <w:color w:val="000000" w:themeColor="text1"/>
                <w:sz w:val="22"/>
              </w:rPr>
              <w:t>36</w:t>
            </w:r>
          </w:p>
        </w:tc>
        <w:tc>
          <w:tcPr>
            <w:tcW w:w="567"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center"/>
              <w:rPr>
                <w:color w:val="000000" w:themeColor="text1"/>
                <w:sz w:val="22"/>
              </w:rPr>
            </w:pPr>
            <w:r w:rsidRPr="00B7219F">
              <w:rPr>
                <w:color w:val="000000" w:themeColor="text1"/>
                <w:sz w:val="22"/>
              </w:rPr>
              <w:t>34</w:t>
            </w:r>
          </w:p>
        </w:tc>
        <w:tc>
          <w:tcPr>
            <w:tcW w:w="708"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center"/>
              <w:rPr>
                <w:color w:val="000000" w:themeColor="text1"/>
                <w:sz w:val="22"/>
              </w:rPr>
            </w:pPr>
            <w:r w:rsidRPr="00B7219F">
              <w:rPr>
                <w:color w:val="000000" w:themeColor="text1"/>
                <w:sz w:val="22"/>
              </w:rPr>
              <w:t>70</w:t>
            </w:r>
          </w:p>
        </w:tc>
        <w:tc>
          <w:tcPr>
            <w:tcW w:w="570"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center"/>
              <w:rPr>
                <w:color w:val="000000" w:themeColor="text1"/>
                <w:sz w:val="22"/>
              </w:rPr>
            </w:pPr>
            <w:r w:rsidRPr="00B7219F">
              <w:rPr>
                <w:color w:val="000000" w:themeColor="text1"/>
                <w:sz w:val="22"/>
              </w:rPr>
              <w:t>36</w:t>
            </w:r>
          </w:p>
        </w:tc>
        <w:tc>
          <w:tcPr>
            <w:tcW w:w="577"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center"/>
              <w:rPr>
                <w:color w:val="000000" w:themeColor="text1"/>
                <w:sz w:val="22"/>
              </w:rPr>
            </w:pPr>
            <w:r w:rsidRPr="00B7219F">
              <w:rPr>
                <w:color w:val="000000" w:themeColor="text1"/>
                <w:sz w:val="22"/>
              </w:rPr>
              <w:t>34</w:t>
            </w:r>
          </w:p>
        </w:tc>
        <w:tc>
          <w:tcPr>
            <w:tcW w:w="702"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70</w:t>
            </w:r>
          </w:p>
        </w:tc>
        <w:tc>
          <w:tcPr>
            <w:tcW w:w="567" w:type="dxa"/>
            <w:gridSpan w:val="2"/>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36</w:t>
            </w:r>
          </w:p>
        </w:tc>
        <w:tc>
          <w:tcPr>
            <w:tcW w:w="574"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34</w:t>
            </w:r>
          </w:p>
        </w:tc>
        <w:tc>
          <w:tcPr>
            <w:tcW w:w="705"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70</w:t>
            </w:r>
          </w:p>
        </w:tc>
        <w:tc>
          <w:tcPr>
            <w:tcW w:w="574"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36</w:t>
            </w:r>
          </w:p>
        </w:tc>
        <w:tc>
          <w:tcPr>
            <w:tcW w:w="567"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34</w:t>
            </w:r>
          </w:p>
        </w:tc>
      </w:tr>
      <w:tr w:rsidR="00802D21" w:rsidRPr="00843A07" w:rsidTr="00BF3BB3">
        <w:trPr>
          <w:gridAfter w:val="1"/>
          <w:wAfter w:w="705" w:type="dxa"/>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802D21" w:rsidRPr="00B7219F" w:rsidRDefault="00802D21" w:rsidP="00802D21">
            <w:pPr>
              <w:spacing w:after="0" w:line="240" w:lineRule="auto"/>
              <w:jc w:val="center"/>
              <w:rPr>
                <w:rFonts w:eastAsia="Times New Roman" w:cs="Times New Roman"/>
                <w:color w:val="000000" w:themeColor="text1"/>
                <w:sz w:val="24"/>
                <w:szCs w:val="24"/>
              </w:rPr>
            </w:pPr>
            <w:r w:rsidRPr="00B7219F">
              <w:rPr>
                <w:rFonts w:eastAsia="Times New Roman" w:cs="Times New Roman"/>
                <w:color w:val="000000" w:themeColor="text1"/>
                <w:sz w:val="24"/>
                <w:szCs w:val="24"/>
              </w:rPr>
              <w:t>8</w:t>
            </w:r>
          </w:p>
        </w:tc>
        <w:tc>
          <w:tcPr>
            <w:tcW w:w="856" w:type="dxa"/>
            <w:tcBorders>
              <w:top w:val="nil"/>
              <w:left w:val="nil"/>
              <w:bottom w:val="single" w:sz="4" w:space="0" w:color="auto"/>
              <w:right w:val="nil"/>
            </w:tcBorders>
            <w:shd w:val="clear" w:color="auto" w:fill="auto"/>
            <w:vAlign w:val="center"/>
            <w:hideMark/>
          </w:tcPr>
          <w:p w:rsidR="00802D21" w:rsidRPr="00B7219F" w:rsidRDefault="00802D21" w:rsidP="00802D21">
            <w:pPr>
              <w:spacing w:after="0" w:line="240" w:lineRule="auto"/>
              <w:rPr>
                <w:rFonts w:eastAsia="Times New Roman" w:cs="Times New Roman"/>
                <w:color w:val="000000" w:themeColor="text1"/>
                <w:sz w:val="20"/>
                <w:szCs w:val="24"/>
              </w:rPr>
            </w:pPr>
            <w:r w:rsidRPr="00B7219F">
              <w:rPr>
                <w:rFonts w:eastAsia="Times New Roman" w:cs="Times New Roman"/>
                <w:color w:val="000000" w:themeColor="text1"/>
                <w:sz w:val="20"/>
                <w:szCs w:val="24"/>
              </w:rPr>
              <w:t>Công nghệ</w:t>
            </w:r>
          </w:p>
        </w:tc>
        <w:tc>
          <w:tcPr>
            <w:tcW w:w="35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02D21" w:rsidRPr="00B7219F" w:rsidRDefault="00802D21" w:rsidP="00802D21">
            <w:pPr>
              <w:spacing w:after="0" w:line="240" w:lineRule="auto"/>
              <w:rPr>
                <w:rFonts w:ascii="Arial" w:eastAsia="Times New Roman" w:hAnsi="Arial" w:cs="Arial"/>
                <w:color w:val="000000" w:themeColor="text1"/>
                <w:sz w:val="22"/>
                <w:szCs w:val="24"/>
              </w:rPr>
            </w:pPr>
          </w:p>
        </w:tc>
        <w:tc>
          <w:tcPr>
            <w:tcW w:w="708"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center"/>
              <w:rPr>
                <w:color w:val="000000" w:themeColor="text1"/>
                <w:sz w:val="22"/>
              </w:rPr>
            </w:pPr>
            <w:r>
              <w:rPr>
                <w:color w:val="000000" w:themeColor="text1"/>
                <w:sz w:val="22"/>
              </w:rPr>
              <w:t>35</w:t>
            </w:r>
          </w:p>
        </w:tc>
        <w:tc>
          <w:tcPr>
            <w:tcW w:w="570"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center"/>
              <w:rPr>
                <w:color w:val="000000" w:themeColor="text1"/>
                <w:sz w:val="22"/>
              </w:rPr>
            </w:pPr>
            <w:r w:rsidRPr="00B7219F">
              <w:rPr>
                <w:color w:val="000000" w:themeColor="text1"/>
                <w:sz w:val="22"/>
              </w:rPr>
              <w:t>1</w:t>
            </w:r>
            <w:r>
              <w:rPr>
                <w:color w:val="000000" w:themeColor="text1"/>
                <w:sz w:val="22"/>
              </w:rPr>
              <w:t>8</w:t>
            </w:r>
          </w:p>
        </w:tc>
        <w:tc>
          <w:tcPr>
            <w:tcW w:w="577"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center"/>
              <w:rPr>
                <w:color w:val="000000" w:themeColor="text1"/>
                <w:sz w:val="22"/>
              </w:rPr>
            </w:pPr>
            <w:r w:rsidRPr="00B7219F">
              <w:rPr>
                <w:color w:val="000000" w:themeColor="text1"/>
                <w:sz w:val="22"/>
              </w:rPr>
              <w:t>17</w:t>
            </w:r>
          </w:p>
        </w:tc>
        <w:tc>
          <w:tcPr>
            <w:tcW w:w="702"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35</w:t>
            </w:r>
          </w:p>
        </w:tc>
        <w:tc>
          <w:tcPr>
            <w:tcW w:w="567" w:type="dxa"/>
            <w:gridSpan w:val="2"/>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18</w:t>
            </w:r>
          </w:p>
        </w:tc>
        <w:tc>
          <w:tcPr>
            <w:tcW w:w="574"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17</w:t>
            </w:r>
          </w:p>
        </w:tc>
        <w:tc>
          <w:tcPr>
            <w:tcW w:w="705"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35</w:t>
            </w:r>
          </w:p>
        </w:tc>
        <w:tc>
          <w:tcPr>
            <w:tcW w:w="574"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18</w:t>
            </w:r>
          </w:p>
        </w:tc>
        <w:tc>
          <w:tcPr>
            <w:tcW w:w="567" w:type="dxa"/>
            <w:tcBorders>
              <w:top w:val="nil"/>
              <w:left w:val="nil"/>
              <w:bottom w:val="single" w:sz="4" w:space="0" w:color="auto"/>
              <w:right w:val="single" w:sz="4" w:space="0" w:color="auto"/>
            </w:tcBorders>
            <w:shd w:val="clear" w:color="auto" w:fill="auto"/>
            <w:vAlign w:val="center"/>
          </w:tcPr>
          <w:p w:rsidR="00802D21" w:rsidRPr="00B7219F" w:rsidRDefault="00802D21" w:rsidP="00802D21">
            <w:pPr>
              <w:jc w:val="right"/>
              <w:rPr>
                <w:color w:val="000000" w:themeColor="text1"/>
                <w:sz w:val="22"/>
              </w:rPr>
            </w:pPr>
            <w:r w:rsidRPr="00B7219F">
              <w:rPr>
                <w:color w:val="000000" w:themeColor="text1"/>
                <w:sz w:val="22"/>
              </w:rPr>
              <w:t>17</w:t>
            </w:r>
          </w:p>
        </w:tc>
      </w:tr>
      <w:tr w:rsidR="00802D21" w:rsidRPr="00843A07" w:rsidTr="00BF3BB3">
        <w:trPr>
          <w:gridAfter w:val="1"/>
          <w:wAfter w:w="705" w:type="dxa"/>
          <w:trHeight w:val="4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802D21" w:rsidRPr="00843A07" w:rsidRDefault="00802D21" w:rsidP="00802D21">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9</w:t>
            </w:r>
          </w:p>
        </w:tc>
        <w:tc>
          <w:tcPr>
            <w:tcW w:w="856" w:type="dxa"/>
            <w:tcBorders>
              <w:top w:val="nil"/>
              <w:left w:val="nil"/>
              <w:bottom w:val="single" w:sz="4" w:space="0" w:color="auto"/>
              <w:right w:val="nil"/>
            </w:tcBorders>
            <w:shd w:val="clear" w:color="auto" w:fill="auto"/>
            <w:vAlign w:val="center"/>
            <w:hideMark/>
          </w:tcPr>
          <w:p w:rsidR="00802D21" w:rsidRPr="00843A07" w:rsidRDefault="00802D21" w:rsidP="00802D21">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GDTC</w:t>
            </w:r>
          </w:p>
        </w:tc>
        <w:tc>
          <w:tcPr>
            <w:tcW w:w="694" w:type="dxa"/>
            <w:tcBorders>
              <w:top w:val="nil"/>
              <w:left w:val="single" w:sz="4" w:space="0" w:color="auto"/>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70</w:t>
            </w:r>
          </w:p>
        </w:tc>
        <w:tc>
          <w:tcPr>
            <w:tcW w:w="579"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36</w:t>
            </w:r>
          </w:p>
        </w:tc>
        <w:tc>
          <w:tcPr>
            <w:tcW w:w="554"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34</w:t>
            </w:r>
          </w:p>
        </w:tc>
        <w:tc>
          <w:tcPr>
            <w:tcW w:w="580"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70</w:t>
            </w:r>
          </w:p>
        </w:tc>
        <w:tc>
          <w:tcPr>
            <w:tcW w:w="554"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36</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34</w:t>
            </w:r>
          </w:p>
        </w:tc>
        <w:tc>
          <w:tcPr>
            <w:tcW w:w="708"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70</w:t>
            </w:r>
          </w:p>
        </w:tc>
        <w:tc>
          <w:tcPr>
            <w:tcW w:w="570" w:type="dxa"/>
            <w:tcBorders>
              <w:top w:val="nil"/>
              <w:left w:val="nil"/>
              <w:bottom w:val="single" w:sz="4" w:space="0" w:color="auto"/>
              <w:right w:val="single" w:sz="4" w:space="0" w:color="000000"/>
            </w:tcBorders>
            <w:shd w:val="clear" w:color="auto" w:fill="auto"/>
            <w:vAlign w:val="center"/>
          </w:tcPr>
          <w:p w:rsidR="00802D21" w:rsidRDefault="00802D21" w:rsidP="00802D21">
            <w:pPr>
              <w:jc w:val="center"/>
              <w:rPr>
                <w:color w:val="000000"/>
                <w:sz w:val="22"/>
              </w:rPr>
            </w:pPr>
            <w:r>
              <w:rPr>
                <w:color w:val="000000"/>
                <w:sz w:val="22"/>
              </w:rPr>
              <w:t>36</w:t>
            </w:r>
          </w:p>
        </w:tc>
        <w:tc>
          <w:tcPr>
            <w:tcW w:w="577" w:type="dxa"/>
            <w:tcBorders>
              <w:top w:val="nil"/>
              <w:left w:val="single" w:sz="4" w:space="0" w:color="000000"/>
              <w:bottom w:val="single" w:sz="4" w:space="0" w:color="auto"/>
              <w:right w:val="single" w:sz="4" w:space="0" w:color="000000"/>
            </w:tcBorders>
            <w:shd w:val="clear" w:color="auto" w:fill="auto"/>
            <w:vAlign w:val="center"/>
          </w:tcPr>
          <w:p w:rsidR="00802D21" w:rsidRDefault="00802D21" w:rsidP="00802D21">
            <w:pPr>
              <w:jc w:val="center"/>
              <w:rPr>
                <w:color w:val="000000"/>
                <w:sz w:val="22"/>
              </w:rPr>
            </w:pPr>
            <w:r>
              <w:rPr>
                <w:color w:val="000000"/>
                <w:sz w:val="22"/>
              </w:rPr>
              <w:t>34</w:t>
            </w:r>
          </w:p>
        </w:tc>
        <w:tc>
          <w:tcPr>
            <w:tcW w:w="702" w:type="dxa"/>
            <w:tcBorders>
              <w:top w:val="nil"/>
              <w:left w:val="single" w:sz="4" w:space="0" w:color="000000"/>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70</w:t>
            </w:r>
          </w:p>
        </w:tc>
        <w:tc>
          <w:tcPr>
            <w:tcW w:w="567" w:type="dxa"/>
            <w:gridSpan w:val="2"/>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36</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34</w:t>
            </w:r>
          </w:p>
        </w:tc>
        <w:tc>
          <w:tcPr>
            <w:tcW w:w="705"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70</w:t>
            </w:r>
          </w:p>
        </w:tc>
        <w:tc>
          <w:tcPr>
            <w:tcW w:w="574"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36</w:t>
            </w:r>
          </w:p>
        </w:tc>
        <w:tc>
          <w:tcPr>
            <w:tcW w:w="567" w:type="dxa"/>
            <w:tcBorders>
              <w:top w:val="nil"/>
              <w:left w:val="nil"/>
              <w:bottom w:val="single" w:sz="4" w:space="0" w:color="auto"/>
              <w:right w:val="single" w:sz="4" w:space="0" w:color="auto"/>
            </w:tcBorders>
            <w:shd w:val="clear" w:color="auto" w:fill="auto"/>
            <w:vAlign w:val="center"/>
          </w:tcPr>
          <w:p w:rsidR="00802D21" w:rsidRDefault="00802D21" w:rsidP="00802D21">
            <w:pPr>
              <w:jc w:val="center"/>
              <w:rPr>
                <w:color w:val="000000"/>
                <w:sz w:val="22"/>
              </w:rPr>
            </w:pPr>
            <w:r>
              <w:rPr>
                <w:color w:val="000000"/>
                <w:sz w:val="22"/>
              </w:rPr>
              <w:t>34</w:t>
            </w:r>
          </w:p>
        </w:tc>
      </w:tr>
      <w:tr w:rsidR="00B61495" w:rsidRPr="00843A07" w:rsidTr="00BF3BB3">
        <w:trPr>
          <w:gridAfter w:val="1"/>
          <w:wAfter w:w="705" w:type="dxa"/>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1495" w:rsidRPr="00843A07" w:rsidRDefault="00B61495" w:rsidP="00B61495">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10</w:t>
            </w:r>
          </w:p>
        </w:tc>
        <w:tc>
          <w:tcPr>
            <w:tcW w:w="856" w:type="dxa"/>
            <w:tcBorders>
              <w:top w:val="nil"/>
              <w:left w:val="nil"/>
              <w:bottom w:val="single" w:sz="4" w:space="0" w:color="auto"/>
              <w:right w:val="nil"/>
            </w:tcBorders>
            <w:shd w:val="clear" w:color="auto" w:fill="auto"/>
            <w:vAlign w:val="center"/>
            <w:hideMark/>
          </w:tcPr>
          <w:p w:rsidR="00B61495" w:rsidRPr="00843A07" w:rsidRDefault="00B61495" w:rsidP="00B61495">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HĐTN</w:t>
            </w:r>
          </w:p>
        </w:tc>
        <w:tc>
          <w:tcPr>
            <w:tcW w:w="694" w:type="dxa"/>
            <w:tcBorders>
              <w:top w:val="nil"/>
              <w:left w:val="single" w:sz="4" w:space="0" w:color="auto"/>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105</w:t>
            </w:r>
          </w:p>
        </w:tc>
        <w:tc>
          <w:tcPr>
            <w:tcW w:w="579" w:type="dxa"/>
            <w:tcBorders>
              <w:top w:val="nil"/>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54</w:t>
            </w:r>
          </w:p>
        </w:tc>
        <w:tc>
          <w:tcPr>
            <w:tcW w:w="554" w:type="dxa"/>
            <w:tcBorders>
              <w:top w:val="nil"/>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51</w:t>
            </w:r>
          </w:p>
        </w:tc>
        <w:tc>
          <w:tcPr>
            <w:tcW w:w="580" w:type="dxa"/>
            <w:tcBorders>
              <w:top w:val="nil"/>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105</w:t>
            </w:r>
          </w:p>
        </w:tc>
        <w:tc>
          <w:tcPr>
            <w:tcW w:w="554" w:type="dxa"/>
            <w:tcBorders>
              <w:top w:val="nil"/>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54</w:t>
            </w:r>
          </w:p>
        </w:tc>
        <w:tc>
          <w:tcPr>
            <w:tcW w:w="567" w:type="dxa"/>
            <w:tcBorders>
              <w:top w:val="nil"/>
              <w:left w:val="nil"/>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51</w:t>
            </w:r>
          </w:p>
        </w:tc>
        <w:tc>
          <w:tcPr>
            <w:tcW w:w="708" w:type="dxa"/>
            <w:tcBorders>
              <w:top w:val="single" w:sz="4" w:space="0" w:color="auto"/>
              <w:left w:val="nil"/>
              <w:bottom w:val="single" w:sz="4" w:space="0" w:color="auto"/>
              <w:right w:val="single" w:sz="4" w:space="0" w:color="000000"/>
            </w:tcBorders>
            <w:shd w:val="clear" w:color="auto" w:fill="auto"/>
            <w:vAlign w:val="center"/>
          </w:tcPr>
          <w:p w:rsidR="00B61495" w:rsidRDefault="00B61495" w:rsidP="00B61495">
            <w:pPr>
              <w:jc w:val="right"/>
              <w:rPr>
                <w:color w:val="000000"/>
                <w:sz w:val="22"/>
              </w:rPr>
            </w:pPr>
            <w:r>
              <w:rPr>
                <w:color w:val="000000"/>
                <w:sz w:val="22"/>
              </w:rPr>
              <w:t>105</w:t>
            </w:r>
          </w:p>
        </w:tc>
        <w:tc>
          <w:tcPr>
            <w:tcW w:w="570" w:type="dxa"/>
            <w:tcBorders>
              <w:top w:val="single" w:sz="4" w:space="0" w:color="auto"/>
              <w:left w:val="single" w:sz="4" w:space="0" w:color="000000"/>
              <w:bottom w:val="single" w:sz="4" w:space="0" w:color="auto"/>
              <w:right w:val="single" w:sz="4" w:space="0" w:color="000000"/>
            </w:tcBorders>
            <w:shd w:val="clear" w:color="auto" w:fill="auto"/>
            <w:vAlign w:val="center"/>
          </w:tcPr>
          <w:p w:rsidR="00B61495" w:rsidRDefault="00B61495" w:rsidP="00B61495">
            <w:pPr>
              <w:jc w:val="right"/>
              <w:rPr>
                <w:color w:val="000000"/>
                <w:sz w:val="22"/>
              </w:rPr>
            </w:pPr>
            <w:r>
              <w:rPr>
                <w:color w:val="000000"/>
                <w:sz w:val="22"/>
              </w:rPr>
              <w:t>54</w:t>
            </w:r>
          </w:p>
        </w:tc>
        <w:tc>
          <w:tcPr>
            <w:tcW w:w="577" w:type="dxa"/>
            <w:tcBorders>
              <w:top w:val="single" w:sz="4" w:space="0" w:color="auto"/>
              <w:left w:val="single" w:sz="4" w:space="0" w:color="000000"/>
              <w:bottom w:val="single" w:sz="4" w:space="0" w:color="auto"/>
              <w:right w:val="single" w:sz="4" w:space="0" w:color="000000"/>
            </w:tcBorders>
            <w:shd w:val="clear" w:color="auto" w:fill="auto"/>
            <w:vAlign w:val="center"/>
          </w:tcPr>
          <w:p w:rsidR="00B61495" w:rsidRDefault="00B61495" w:rsidP="00B61495">
            <w:pPr>
              <w:jc w:val="right"/>
              <w:rPr>
                <w:color w:val="000000"/>
                <w:sz w:val="22"/>
              </w:rPr>
            </w:pPr>
            <w:r>
              <w:rPr>
                <w:color w:val="000000"/>
                <w:sz w:val="22"/>
              </w:rPr>
              <w:t>51</w:t>
            </w:r>
          </w:p>
        </w:tc>
        <w:tc>
          <w:tcPr>
            <w:tcW w:w="702" w:type="dxa"/>
            <w:tcBorders>
              <w:top w:val="single" w:sz="4" w:space="0" w:color="auto"/>
              <w:left w:val="single" w:sz="4" w:space="0" w:color="000000"/>
              <w:bottom w:val="single" w:sz="4" w:space="0" w:color="auto"/>
              <w:right w:val="single" w:sz="4" w:space="0" w:color="000000"/>
            </w:tcBorders>
            <w:shd w:val="clear" w:color="auto" w:fill="auto"/>
            <w:vAlign w:val="center"/>
          </w:tcPr>
          <w:p w:rsidR="00B61495" w:rsidRDefault="00B61495" w:rsidP="00B61495">
            <w:pPr>
              <w:jc w:val="right"/>
              <w:rPr>
                <w:color w:val="000000"/>
                <w:sz w:val="22"/>
              </w:rPr>
            </w:pPr>
            <w:r>
              <w:rPr>
                <w:color w:val="000000"/>
                <w:sz w:val="22"/>
              </w:rPr>
              <w:t>105</w:t>
            </w:r>
          </w:p>
        </w:tc>
        <w:tc>
          <w:tcPr>
            <w:tcW w:w="555" w:type="dxa"/>
            <w:tcBorders>
              <w:top w:val="single" w:sz="4" w:space="0" w:color="auto"/>
              <w:left w:val="single" w:sz="4" w:space="0" w:color="000000"/>
              <w:bottom w:val="single" w:sz="4" w:space="0" w:color="auto"/>
              <w:right w:val="single" w:sz="4" w:space="0" w:color="000000"/>
            </w:tcBorders>
            <w:shd w:val="clear" w:color="auto" w:fill="auto"/>
            <w:vAlign w:val="center"/>
          </w:tcPr>
          <w:p w:rsidR="00B61495" w:rsidRDefault="00B61495" w:rsidP="00B61495">
            <w:pPr>
              <w:jc w:val="right"/>
              <w:rPr>
                <w:color w:val="000000"/>
                <w:sz w:val="22"/>
              </w:rPr>
            </w:pPr>
            <w:r>
              <w:rPr>
                <w:color w:val="000000"/>
                <w:sz w:val="22"/>
              </w:rPr>
              <w:t>54</w:t>
            </w:r>
          </w:p>
        </w:tc>
        <w:tc>
          <w:tcPr>
            <w:tcW w:w="58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B61495" w:rsidRDefault="00B61495" w:rsidP="00B61495">
            <w:pPr>
              <w:jc w:val="right"/>
              <w:rPr>
                <w:color w:val="000000"/>
                <w:sz w:val="22"/>
              </w:rPr>
            </w:pPr>
            <w:r>
              <w:rPr>
                <w:color w:val="000000"/>
                <w:sz w:val="22"/>
              </w:rPr>
              <w:t>51</w:t>
            </w:r>
          </w:p>
        </w:tc>
        <w:tc>
          <w:tcPr>
            <w:tcW w:w="705" w:type="dxa"/>
            <w:tcBorders>
              <w:top w:val="single" w:sz="4" w:space="0" w:color="auto"/>
              <w:left w:val="single" w:sz="4" w:space="0" w:color="000000"/>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105</w:t>
            </w:r>
          </w:p>
        </w:tc>
        <w:tc>
          <w:tcPr>
            <w:tcW w:w="574" w:type="dxa"/>
            <w:tcBorders>
              <w:top w:val="single" w:sz="4" w:space="0" w:color="auto"/>
              <w:left w:val="single" w:sz="4" w:space="0" w:color="000000"/>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54</w:t>
            </w:r>
          </w:p>
        </w:tc>
        <w:tc>
          <w:tcPr>
            <w:tcW w:w="567" w:type="dxa"/>
            <w:tcBorders>
              <w:top w:val="single" w:sz="4" w:space="0" w:color="auto"/>
              <w:left w:val="single" w:sz="4" w:space="0" w:color="000000"/>
              <w:bottom w:val="single" w:sz="4" w:space="0" w:color="auto"/>
              <w:right w:val="single" w:sz="4" w:space="0" w:color="auto"/>
            </w:tcBorders>
            <w:shd w:val="clear" w:color="auto" w:fill="auto"/>
            <w:vAlign w:val="center"/>
          </w:tcPr>
          <w:p w:rsidR="00B61495" w:rsidRDefault="00B61495" w:rsidP="00B61495">
            <w:pPr>
              <w:jc w:val="right"/>
              <w:rPr>
                <w:color w:val="000000"/>
                <w:sz w:val="22"/>
              </w:rPr>
            </w:pPr>
            <w:r>
              <w:rPr>
                <w:color w:val="000000"/>
                <w:sz w:val="22"/>
              </w:rPr>
              <w:t>51</w:t>
            </w:r>
          </w:p>
        </w:tc>
      </w:tr>
      <w:tr w:rsidR="00B61495" w:rsidRPr="00843A07" w:rsidTr="00BF3BB3">
        <w:trPr>
          <w:trHeight w:val="499"/>
        </w:trPr>
        <w:tc>
          <w:tcPr>
            <w:tcW w:w="562" w:type="dxa"/>
            <w:tcBorders>
              <w:top w:val="nil"/>
              <w:left w:val="single" w:sz="4" w:space="0" w:color="auto"/>
              <w:bottom w:val="single" w:sz="4" w:space="0" w:color="auto"/>
              <w:right w:val="single" w:sz="4" w:space="0" w:color="auto"/>
            </w:tcBorders>
            <w:shd w:val="clear" w:color="auto" w:fill="auto"/>
            <w:vAlign w:val="center"/>
          </w:tcPr>
          <w:p w:rsidR="00B61495" w:rsidRPr="004C3C08" w:rsidRDefault="00B61495" w:rsidP="00B61495">
            <w:pPr>
              <w:spacing w:after="0" w:line="240"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11</w:t>
            </w:r>
          </w:p>
        </w:tc>
        <w:tc>
          <w:tcPr>
            <w:tcW w:w="856" w:type="dxa"/>
            <w:tcBorders>
              <w:top w:val="nil"/>
              <w:left w:val="nil"/>
              <w:bottom w:val="single" w:sz="4" w:space="0" w:color="auto"/>
              <w:right w:val="nil"/>
            </w:tcBorders>
            <w:shd w:val="clear" w:color="auto" w:fill="auto"/>
            <w:vAlign w:val="center"/>
          </w:tcPr>
          <w:p w:rsidR="00B61495" w:rsidRPr="004C3C08" w:rsidRDefault="00B61495" w:rsidP="00B61495">
            <w:pPr>
              <w:spacing w:after="0" w:line="240" w:lineRule="auto"/>
              <w:rPr>
                <w:rFonts w:eastAsia="Times New Roman" w:cs="Times New Roman"/>
                <w:color w:val="000000" w:themeColor="text1"/>
                <w:sz w:val="20"/>
                <w:szCs w:val="24"/>
              </w:rPr>
            </w:pPr>
            <w:r>
              <w:rPr>
                <w:rFonts w:eastAsia="Times New Roman" w:cs="Times New Roman"/>
                <w:color w:val="000000" w:themeColor="text1"/>
                <w:sz w:val="20"/>
                <w:szCs w:val="24"/>
              </w:rPr>
              <w:t>Tin học</w:t>
            </w:r>
          </w:p>
        </w:tc>
        <w:tc>
          <w:tcPr>
            <w:tcW w:w="35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1495" w:rsidRDefault="00B61495" w:rsidP="00B61495">
            <w:pPr>
              <w:jc w:val="center"/>
              <w:rPr>
                <w:color w:val="00000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Pr>
                <w:color w:val="000000" w:themeColor="text1"/>
                <w:sz w:val="22"/>
              </w:rPr>
              <w:t>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sidRPr="00B7219F">
              <w:rPr>
                <w:color w:val="000000" w:themeColor="text1"/>
                <w:sz w:val="22"/>
              </w:rPr>
              <w:t>1</w:t>
            </w:r>
            <w:r>
              <w:rPr>
                <w:color w:val="000000" w:themeColor="text1"/>
                <w:sz w:val="22"/>
              </w:rPr>
              <w:t>8</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sidRPr="00B7219F">
              <w:rPr>
                <w:color w:val="000000" w:themeColor="text1"/>
                <w:sz w:val="22"/>
              </w:rPr>
              <w:t>17</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sidRPr="00B7219F">
              <w:rPr>
                <w:color w:val="000000" w:themeColor="text1"/>
                <w:sz w:val="22"/>
              </w:rPr>
              <w:t>35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sidRPr="00B7219F">
              <w:rPr>
                <w:color w:val="000000" w:themeColor="text1"/>
                <w:sz w:val="22"/>
              </w:rPr>
              <w:t>18</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sidRPr="00B7219F">
              <w:rPr>
                <w:color w:val="000000" w:themeColor="text1"/>
                <w:sz w:val="22"/>
              </w:rPr>
              <w:t>17</w:t>
            </w:r>
          </w:p>
        </w:tc>
        <w:tc>
          <w:tcPr>
            <w:tcW w:w="705" w:type="dxa"/>
            <w:tcBorders>
              <w:top w:val="nil"/>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sidRPr="00B7219F">
              <w:rPr>
                <w:color w:val="000000" w:themeColor="text1"/>
                <w:sz w:val="22"/>
              </w:rPr>
              <w:t>35</w:t>
            </w:r>
          </w:p>
        </w:tc>
        <w:tc>
          <w:tcPr>
            <w:tcW w:w="574" w:type="dxa"/>
            <w:tcBorders>
              <w:top w:val="nil"/>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sidRPr="00B7219F">
              <w:rPr>
                <w:color w:val="000000" w:themeColor="text1"/>
                <w:sz w:val="22"/>
              </w:rPr>
              <w:t>18</w:t>
            </w:r>
          </w:p>
        </w:tc>
        <w:tc>
          <w:tcPr>
            <w:tcW w:w="567" w:type="dxa"/>
            <w:tcBorders>
              <w:top w:val="nil"/>
              <w:left w:val="single" w:sz="4" w:space="0" w:color="auto"/>
              <w:bottom w:val="single" w:sz="4" w:space="0" w:color="auto"/>
              <w:right w:val="single" w:sz="4" w:space="0" w:color="auto"/>
            </w:tcBorders>
            <w:shd w:val="clear" w:color="auto" w:fill="auto"/>
            <w:vAlign w:val="center"/>
          </w:tcPr>
          <w:p w:rsidR="00B61495" w:rsidRPr="00B7219F" w:rsidRDefault="00B61495" w:rsidP="00B61495">
            <w:pPr>
              <w:jc w:val="center"/>
              <w:rPr>
                <w:color w:val="000000" w:themeColor="text1"/>
                <w:sz w:val="22"/>
              </w:rPr>
            </w:pPr>
            <w:r w:rsidRPr="00B7219F">
              <w:rPr>
                <w:color w:val="000000" w:themeColor="text1"/>
                <w:sz w:val="22"/>
              </w:rPr>
              <w:t>17</w:t>
            </w:r>
          </w:p>
        </w:tc>
        <w:tc>
          <w:tcPr>
            <w:tcW w:w="705" w:type="dxa"/>
            <w:vAlign w:val="center"/>
          </w:tcPr>
          <w:p w:rsidR="00B61495" w:rsidRDefault="00B61495" w:rsidP="00B61495">
            <w:pPr>
              <w:jc w:val="center"/>
              <w:rPr>
                <w:color w:val="000000"/>
                <w:sz w:val="22"/>
              </w:rPr>
            </w:pPr>
          </w:p>
        </w:tc>
      </w:tr>
      <w:tr w:rsidR="00B61495" w:rsidRPr="00843A07" w:rsidTr="00BF3BB3">
        <w:trPr>
          <w:trHeight w:val="4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1495" w:rsidRPr="00843A07" w:rsidRDefault="00B61495" w:rsidP="00B6149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856" w:type="dxa"/>
            <w:tcBorders>
              <w:top w:val="nil"/>
              <w:left w:val="nil"/>
              <w:bottom w:val="single" w:sz="4" w:space="0" w:color="auto"/>
              <w:right w:val="nil"/>
            </w:tcBorders>
            <w:shd w:val="clear" w:color="auto" w:fill="auto"/>
            <w:vAlign w:val="center"/>
            <w:hideMark/>
          </w:tcPr>
          <w:p w:rsidR="00B61495" w:rsidRPr="00843A07" w:rsidRDefault="00B61495" w:rsidP="00B61495">
            <w:pPr>
              <w:spacing w:after="0" w:line="240" w:lineRule="auto"/>
              <w:rPr>
                <w:rFonts w:eastAsia="Times New Roman" w:cs="Times New Roman"/>
                <w:color w:val="000000"/>
                <w:sz w:val="20"/>
                <w:szCs w:val="24"/>
              </w:rPr>
            </w:pPr>
            <w:r w:rsidRPr="00843A07">
              <w:rPr>
                <w:rFonts w:eastAsia="Times New Roman" w:cs="Times New Roman"/>
                <w:color w:val="000000"/>
                <w:sz w:val="20"/>
                <w:szCs w:val="24"/>
              </w:rPr>
              <w:t>Ngoại ngữ 1</w:t>
            </w:r>
          </w:p>
        </w:tc>
        <w:tc>
          <w:tcPr>
            <w:tcW w:w="3528" w:type="dxa"/>
            <w:gridSpan w:val="6"/>
            <w:tcBorders>
              <w:top w:val="nil"/>
              <w:left w:val="single" w:sz="4" w:space="0" w:color="auto"/>
              <w:bottom w:val="single" w:sz="4" w:space="0" w:color="auto"/>
              <w:right w:val="single" w:sz="4" w:space="0" w:color="auto"/>
            </w:tcBorders>
            <w:shd w:val="clear" w:color="auto" w:fill="auto"/>
            <w:vAlign w:val="center"/>
          </w:tcPr>
          <w:p w:rsidR="00B61495" w:rsidRDefault="00B61495" w:rsidP="00B61495">
            <w:pPr>
              <w:jc w:val="center"/>
              <w:rPr>
                <w:color w:val="000000"/>
                <w:sz w:val="22"/>
              </w:rPr>
            </w:pPr>
          </w:p>
        </w:tc>
        <w:tc>
          <w:tcPr>
            <w:tcW w:w="708" w:type="dxa"/>
            <w:tcBorders>
              <w:top w:val="nil"/>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140</w:t>
            </w:r>
          </w:p>
        </w:tc>
        <w:tc>
          <w:tcPr>
            <w:tcW w:w="570" w:type="dxa"/>
            <w:tcBorders>
              <w:top w:val="nil"/>
              <w:left w:val="nil"/>
              <w:bottom w:val="single" w:sz="4" w:space="0" w:color="auto"/>
              <w:right w:val="single" w:sz="4" w:space="0" w:color="000000"/>
            </w:tcBorders>
            <w:shd w:val="clear" w:color="auto" w:fill="auto"/>
            <w:vAlign w:val="center"/>
          </w:tcPr>
          <w:p w:rsidR="00B61495" w:rsidRDefault="00B61495" w:rsidP="00B61495">
            <w:pPr>
              <w:jc w:val="center"/>
              <w:rPr>
                <w:color w:val="000000"/>
                <w:sz w:val="22"/>
              </w:rPr>
            </w:pPr>
            <w:r>
              <w:rPr>
                <w:color w:val="000000"/>
                <w:sz w:val="22"/>
              </w:rPr>
              <w:t>72</w:t>
            </w:r>
          </w:p>
        </w:tc>
        <w:tc>
          <w:tcPr>
            <w:tcW w:w="577" w:type="dxa"/>
            <w:tcBorders>
              <w:top w:val="nil"/>
              <w:left w:val="single" w:sz="4" w:space="0" w:color="000000"/>
              <w:bottom w:val="single" w:sz="4" w:space="0" w:color="auto"/>
              <w:right w:val="single" w:sz="4" w:space="0" w:color="000000"/>
            </w:tcBorders>
            <w:shd w:val="clear" w:color="auto" w:fill="auto"/>
            <w:vAlign w:val="center"/>
          </w:tcPr>
          <w:p w:rsidR="00B61495" w:rsidRDefault="00B61495" w:rsidP="00B61495">
            <w:pPr>
              <w:jc w:val="center"/>
              <w:rPr>
                <w:color w:val="000000"/>
                <w:sz w:val="22"/>
              </w:rPr>
            </w:pPr>
            <w:r>
              <w:rPr>
                <w:color w:val="000000"/>
                <w:sz w:val="22"/>
              </w:rPr>
              <w:t>68</w:t>
            </w:r>
          </w:p>
        </w:tc>
        <w:tc>
          <w:tcPr>
            <w:tcW w:w="702" w:type="dxa"/>
            <w:tcBorders>
              <w:top w:val="nil"/>
              <w:left w:val="single" w:sz="4" w:space="0" w:color="000000"/>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140</w:t>
            </w:r>
          </w:p>
        </w:tc>
        <w:tc>
          <w:tcPr>
            <w:tcW w:w="567" w:type="dxa"/>
            <w:gridSpan w:val="2"/>
            <w:tcBorders>
              <w:top w:val="nil"/>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72</w:t>
            </w:r>
          </w:p>
        </w:tc>
        <w:tc>
          <w:tcPr>
            <w:tcW w:w="574" w:type="dxa"/>
            <w:tcBorders>
              <w:top w:val="nil"/>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68</w:t>
            </w:r>
          </w:p>
        </w:tc>
        <w:tc>
          <w:tcPr>
            <w:tcW w:w="705" w:type="dxa"/>
            <w:tcBorders>
              <w:top w:val="nil"/>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140</w:t>
            </w:r>
          </w:p>
        </w:tc>
        <w:tc>
          <w:tcPr>
            <w:tcW w:w="574" w:type="dxa"/>
            <w:tcBorders>
              <w:top w:val="nil"/>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72</w:t>
            </w:r>
          </w:p>
        </w:tc>
        <w:tc>
          <w:tcPr>
            <w:tcW w:w="567" w:type="dxa"/>
            <w:tcBorders>
              <w:top w:val="nil"/>
              <w:left w:val="nil"/>
              <w:bottom w:val="single" w:sz="4" w:space="0" w:color="auto"/>
              <w:right w:val="single" w:sz="4" w:space="0" w:color="auto"/>
            </w:tcBorders>
            <w:shd w:val="clear" w:color="auto" w:fill="auto"/>
            <w:vAlign w:val="center"/>
          </w:tcPr>
          <w:p w:rsidR="00B61495" w:rsidRDefault="00B61495" w:rsidP="00B61495">
            <w:pPr>
              <w:jc w:val="center"/>
              <w:rPr>
                <w:color w:val="000000"/>
                <w:sz w:val="22"/>
              </w:rPr>
            </w:pPr>
            <w:r>
              <w:rPr>
                <w:color w:val="000000"/>
                <w:sz w:val="22"/>
              </w:rPr>
              <w:t>68</w:t>
            </w:r>
          </w:p>
        </w:tc>
        <w:tc>
          <w:tcPr>
            <w:tcW w:w="705" w:type="dxa"/>
            <w:vAlign w:val="center"/>
          </w:tcPr>
          <w:p w:rsidR="00B61495" w:rsidRDefault="00B61495" w:rsidP="00B61495">
            <w:pPr>
              <w:jc w:val="center"/>
              <w:rPr>
                <w:color w:val="000000"/>
                <w:sz w:val="22"/>
              </w:rPr>
            </w:pPr>
          </w:p>
        </w:tc>
      </w:tr>
      <w:tr w:rsidR="00B61495" w:rsidRPr="00A2016C" w:rsidTr="00B61495">
        <w:trPr>
          <w:gridAfter w:val="1"/>
          <w:wAfter w:w="705" w:type="dxa"/>
          <w:trHeight w:val="517"/>
        </w:trPr>
        <w:tc>
          <w:tcPr>
            <w:tcW w:w="1049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61495" w:rsidRPr="00B61495" w:rsidRDefault="00B61495" w:rsidP="00B61495">
            <w:pPr>
              <w:pStyle w:val="ListParagraph"/>
              <w:numPr>
                <w:ilvl w:val="0"/>
                <w:numId w:val="1"/>
              </w:numPr>
              <w:spacing w:after="0" w:line="240" w:lineRule="auto"/>
              <w:rPr>
                <w:rFonts w:eastAsia="Times New Roman" w:cs="Times New Roman"/>
                <w:b/>
                <w:bCs/>
                <w:color w:val="000000"/>
                <w:sz w:val="24"/>
                <w:szCs w:val="24"/>
              </w:rPr>
            </w:pPr>
            <w:r w:rsidRPr="00B61495">
              <w:rPr>
                <w:rFonts w:eastAsia="Times New Roman" w:cs="Times New Roman"/>
                <w:b/>
                <w:bCs/>
                <w:color w:val="000000"/>
                <w:sz w:val="24"/>
                <w:szCs w:val="24"/>
              </w:rPr>
              <w:t>Hoạt động củng cố tăng cường</w:t>
            </w:r>
          </w:p>
        </w:tc>
      </w:tr>
      <w:tr w:rsidR="00B61495" w:rsidRPr="00843A07" w:rsidTr="00BF3BB3">
        <w:trPr>
          <w:gridAfter w:val="1"/>
          <w:wAfter w:w="705" w:type="dxa"/>
          <w:trHeight w:val="84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95" w:rsidRPr="00843A07" w:rsidRDefault="00B61495" w:rsidP="00B61495">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1</w:t>
            </w:r>
            <w:r>
              <w:rPr>
                <w:rFonts w:eastAsia="Times New Roman" w:cs="Times New Roman"/>
                <w:color w:val="000000"/>
                <w:sz w:val="24"/>
                <w:szCs w:val="24"/>
              </w:rPr>
              <w:t>5</w:t>
            </w:r>
          </w:p>
        </w:tc>
        <w:tc>
          <w:tcPr>
            <w:tcW w:w="856" w:type="dxa"/>
            <w:tcBorders>
              <w:top w:val="single" w:sz="4" w:space="0" w:color="auto"/>
              <w:left w:val="nil"/>
              <w:bottom w:val="single" w:sz="4" w:space="0" w:color="auto"/>
              <w:right w:val="nil"/>
            </w:tcBorders>
            <w:shd w:val="clear" w:color="auto" w:fill="auto"/>
            <w:vAlign w:val="center"/>
            <w:hideMark/>
          </w:tcPr>
          <w:p w:rsidR="00B61495" w:rsidRPr="00843A07" w:rsidRDefault="00B61495" w:rsidP="00B61495">
            <w:pPr>
              <w:spacing w:after="0" w:line="240" w:lineRule="auto"/>
              <w:jc w:val="center"/>
              <w:rPr>
                <w:rFonts w:eastAsia="Times New Roman" w:cs="Times New Roman"/>
                <w:color w:val="000000"/>
                <w:sz w:val="20"/>
                <w:szCs w:val="24"/>
              </w:rPr>
            </w:pPr>
            <w:r>
              <w:rPr>
                <w:rFonts w:eastAsia="Times New Roman" w:cs="Times New Roman"/>
                <w:color w:val="000000"/>
                <w:sz w:val="20"/>
                <w:szCs w:val="24"/>
              </w:rPr>
              <w:t>TC</w:t>
            </w:r>
            <w:r w:rsidRPr="00843A07">
              <w:rPr>
                <w:rFonts w:eastAsia="Times New Roman" w:cs="Times New Roman"/>
                <w:color w:val="000000"/>
                <w:sz w:val="20"/>
                <w:szCs w:val="24"/>
              </w:rPr>
              <w:t xml:space="preserve"> Tiếng Việt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70</w:t>
            </w:r>
          </w:p>
        </w:tc>
        <w:tc>
          <w:tcPr>
            <w:tcW w:w="579"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36</w:t>
            </w:r>
          </w:p>
        </w:tc>
        <w:tc>
          <w:tcPr>
            <w:tcW w:w="554"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34</w:t>
            </w:r>
          </w:p>
        </w:tc>
        <w:tc>
          <w:tcPr>
            <w:tcW w:w="580"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70</w:t>
            </w:r>
          </w:p>
        </w:tc>
        <w:tc>
          <w:tcPr>
            <w:tcW w:w="554"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36</w:t>
            </w:r>
          </w:p>
        </w:tc>
        <w:tc>
          <w:tcPr>
            <w:tcW w:w="567"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34</w:t>
            </w:r>
          </w:p>
        </w:tc>
        <w:tc>
          <w:tcPr>
            <w:tcW w:w="708"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70</w:t>
            </w:r>
          </w:p>
        </w:tc>
        <w:tc>
          <w:tcPr>
            <w:tcW w:w="570"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36</w:t>
            </w:r>
          </w:p>
        </w:tc>
        <w:tc>
          <w:tcPr>
            <w:tcW w:w="577"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34</w:t>
            </w:r>
          </w:p>
        </w:tc>
        <w:tc>
          <w:tcPr>
            <w:tcW w:w="702"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18</w:t>
            </w:r>
          </w:p>
        </w:tc>
        <w:tc>
          <w:tcPr>
            <w:tcW w:w="574"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17</w:t>
            </w:r>
          </w:p>
        </w:tc>
        <w:tc>
          <w:tcPr>
            <w:tcW w:w="705"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35</w:t>
            </w:r>
          </w:p>
        </w:tc>
        <w:tc>
          <w:tcPr>
            <w:tcW w:w="574"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17</w:t>
            </w:r>
          </w:p>
        </w:tc>
      </w:tr>
      <w:tr w:rsidR="00B61495" w:rsidRPr="00843A07" w:rsidTr="00BF3BB3">
        <w:trPr>
          <w:gridAfter w:val="1"/>
          <w:wAfter w:w="705" w:type="dxa"/>
          <w:trHeight w:val="54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1495" w:rsidRPr="00843A07" w:rsidRDefault="00B61495" w:rsidP="00B61495">
            <w:pPr>
              <w:spacing w:after="0" w:line="240" w:lineRule="auto"/>
              <w:jc w:val="center"/>
              <w:rPr>
                <w:rFonts w:eastAsia="Times New Roman" w:cs="Times New Roman"/>
                <w:color w:val="000000"/>
                <w:sz w:val="24"/>
                <w:szCs w:val="24"/>
              </w:rPr>
            </w:pPr>
            <w:r w:rsidRPr="00843A07">
              <w:rPr>
                <w:rFonts w:eastAsia="Times New Roman" w:cs="Times New Roman"/>
                <w:color w:val="000000"/>
                <w:sz w:val="24"/>
                <w:szCs w:val="24"/>
              </w:rPr>
              <w:t>1</w:t>
            </w:r>
            <w:r>
              <w:rPr>
                <w:rFonts w:eastAsia="Times New Roman" w:cs="Times New Roman"/>
                <w:color w:val="000000"/>
                <w:sz w:val="24"/>
                <w:szCs w:val="24"/>
              </w:rPr>
              <w:t>6</w:t>
            </w:r>
          </w:p>
        </w:tc>
        <w:tc>
          <w:tcPr>
            <w:tcW w:w="856" w:type="dxa"/>
            <w:tcBorders>
              <w:top w:val="nil"/>
              <w:left w:val="nil"/>
              <w:bottom w:val="single" w:sz="4" w:space="0" w:color="auto"/>
              <w:right w:val="nil"/>
            </w:tcBorders>
            <w:shd w:val="clear" w:color="auto" w:fill="auto"/>
            <w:vAlign w:val="center"/>
            <w:hideMark/>
          </w:tcPr>
          <w:p w:rsidR="00B61495" w:rsidRPr="00843A07" w:rsidRDefault="00B61495" w:rsidP="00B61495">
            <w:pPr>
              <w:spacing w:after="0" w:line="240" w:lineRule="auto"/>
              <w:jc w:val="center"/>
              <w:rPr>
                <w:rFonts w:eastAsia="Times New Roman" w:cs="Times New Roman"/>
                <w:color w:val="000000"/>
                <w:sz w:val="20"/>
                <w:szCs w:val="24"/>
              </w:rPr>
            </w:pPr>
            <w:r>
              <w:rPr>
                <w:rFonts w:eastAsia="Times New Roman" w:cs="Times New Roman"/>
                <w:color w:val="000000"/>
                <w:sz w:val="20"/>
                <w:szCs w:val="24"/>
              </w:rPr>
              <w:t>TC</w:t>
            </w:r>
            <w:r w:rsidRPr="00843A07">
              <w:rPr>
                <w:rFonts w:eastAsia="Times New Roman" w:cs="Times New Roman"/>
                <w:color w:val="000000"/>
                <w:sz w:val="20"/>
                <w:szCs w:val="24"/>
              </w:rPr>
              <w:t xml:space="preserve"> Toán</w:t>
            </w:r>
          </w:p>
        </w:tc>
        <w:tc>
          <w:tcPr>
            <w:tcW w:w="694" w:type="dxa"/>
            <w:tcBorders>
              <w:top w:val="nil"/>
              <w:left w:val="single" w:sz="4" w:space="0" w:color="auto"/>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70</w:t>
            </w:r>
          </w:p>
        </w:tc>
        <w:tc>
          <w:tcPr>
            <w:tcW w:w="579"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36</w:t>
            </w:r>
          </w:p>
        </w:tc>
        <w:tc>
          <w:tcPr>
            <w:tcW w:w="554"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34</w:t>
            </w:r>
          </w:p>
        </w:tc>
        <w:tc>
          <w:tcPr>
            <w:tcW w:w="580"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70</w:t>
            </w:r>
          </w:p>
        </w:tc>
        <w:tc>
          <w:tcPr>
            <w:tcW w:w="554"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36</w:t>
            </w:r>
          </w:p>
        </w:tc>
        <w:tc>
          <w:tcPr>
            <w:tcW w:w="567"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34</w:t>
            </w:r>
          </w:p>
        </w:tc>
        <w:tc>
          <w:tcPr>
            <w:tcW w:w="708"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70</w:t>
            </w:r>
          </w:p>
        </w:tc>
        <w:tc>
          <w:tcPr>
            <w:tcW w:w="570"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36</w:t>
            </w:r>
          </w:p>
        </w:tc>
        <w:tc>
          <w:tcPr>
            <w:tcW w:w="577"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34</w:t>
            </w:r>
          </w:p>
        </w:tc>
        <w:tc>
          <w:tcPr>
            <w:tcW w:w="702"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35</w:t>
            </w:r>
          </w:p>
        </w:tc>
        <w:tc>
          <w:tcPr>
            <w:tcW w:w="567" w:type="dxa"/>
            <w:gridSpan w:val="2"/>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18</w:t>
            </w:r>
          </w:p>
        </w:tc>
        <w:tc>
          <w:tcPr>
            <w:tcW w:w="574"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17</w:t>
            </w:r>
          </w:p>
        </w:tc>
        <w:tc>
          <w:tcPr>
            <w:tcW w:w="705"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35</w:t>
            </w:r>
          </w:p>
        </w:tc>
        <w:tc>
          <w:tcPr>
            <w:tcW w:w="574"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18</w:t>
            </w:r>
          </w:p>
        </w:tc>
        <w:tc>
          <w:tcPr>
            <w:tcW w:w="567" w:type="dxa"/>
            <w:tcBorders>
              <w:top w:val="nil"/>
              <w:left w:val="nil"/>
              <w:bottom w:val="single" w:sz="4" w:space="0" w:color="auto"/>
              <w:right w:val="single" w:sz="4" w:space="0" w:color="auto"/>
            </w:tcBorders>
            <w:shd w:val="clear" w:color="auto" w:fill="auto"/>
            <w:vAlign w:val="center"/>
          </w:tcPr>
          <w:p w:rsidR="00B61495" w:rsidRPr="00572BD8" w:rsidRDefault="00B61495" w:rsidP="00B61495">
            <w:pPr>
              <w:jc w:val="center"/>
              <w:rPr>
                <w:color w:val="000000" w:themeColor="text1"/>
                <w:sz w:val="24"/>
                <w:szCs w:val="24"/>
              </w:rPr>
            </w:pPr>
            <w:r w:rsidRPr="00572BD8">
              <w:rPr>
                <w:color w:val="000000" w:themeColor="text1"/>
                <w:sz w:val="24"/>
                <w:szCs w:val="24"/>
              </w:rPr>
              <w:t>17</w:t>
            </w:r>
          </w:p>
        </w:tc>
      </w:tr>
      <w:tr w:rsidR="00572BD8" w:rsidRPr="00662EDF" w:rsidTr="009D2348">
        <w:trPr>
          <w:gridAfter w:val="1"/>
          <w:wAfter w:w="705" w:type="dxa"/>
          <w:trHeight w:val="54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2BD8" w:rsidRPr="00662EDF" w:rsidRDefault="00572BD8" w:rsidP="00572BD8">
            <w:pPr>
              <w:spacing w:after="0" w:line="240" w:lineRule="auto"/>
              <w:jc w:val="center"/>
              <w:rPr>
                <w:rFonts w:eastAsia="Times New Roman" w:cs="Times New Roman"/>
                <w:b/>
                <w:bCs/>
                <w:color w:val="000000"/>
                <w:sz w:val="18"/>
                <w:szCs w:val="18"/>
              </w:rPr>
            </w:pPr>
            <w:r w:rsidRPr="00662EDF">
              <w:rPr>
                <w:rFonts w:eastAsia="Times New Roman" w:cs="Times New Roman"/>
                <w:b/>
                <w:bCs/>
                <w:color w:val="000000"/>
                <w:sz w:val="18"/>
                <w:szCs w:val="18"/>
              </w:rPr>
              <w:t>TỔNG</w:t>
            </w:r>
          </w:p>
        </w:tc>
        <w:tc>
          <w:tcPr>
            <w:tcW w:w="694" w:type="dxa"/>
            <w:tcBorders>
              <w:top w:val="nil"/>
              <w:left w:val="nil"/>
              <w:bottom w:val="single" w:sz="4" w:space="0" w:color="auto"/>
              <w:right w:val="single" w:sz="4" w:space="0" w:color="auto"/>
            </w:tcBorders>
            <w:shd w:val="clear" w:color="auto" w:fill="auto"/>
            <w:vAlign w:val="center"/>
          </w:tcPr>
          <w:p w:rsidR="00572BD8" w:rsidRPr="00BF3BB3" w:rsidRDefault="00572BD8" w:rsidP="00572BD8">
            <w:pPr>
              <w:jc w:val="center"/>
              <w:rPr>
                <w:b/>
                <w:bCs/>
                <w:color w:val="000000" w:themeColor="text1"/>
                <w:sz w:val="22"/>
              </w:rPr>
            </w:pPr>
            <w:r w:rsidRPr="00BF3BB3">
              <w:rPr>
                <w:b/>
                <w:bCs/>
                <w:color w:val="000000" w:themeColor="text1"/>
                <w:sz w:val="22"/>
              </w:rPr>
              <w:t>140</w:t>
            </w:r>
          </w:p>
        </w:tc>
        <w:tc>
          <w:tcPr>
            <w:tcW w:w="579" w:type="dxa"/>
            <w:tcBorders>
              <w:top w:val="nil"/>
              <w:left w:val="nil"/>
              <w:bottom w:val="single" w:sz="4" w:space="0" w:color="auto"/>
              <w:right w:val="single" w:sz="4" w:space="0" w:color="auto"/>
            </w:tcBorders>
            <w:shd w:val="clear" w:color="auto" w:fill="auto"/>
            <w:vAlign w:val="center"/>
          </w:tcPr>
          <w:p w:rsidR="00572BD8" w:rsidRPr="00BF3BB3" w:rsidRDefault="00572BD8" w:rsidP="00572BD8">
            <w:pPr>
              <w:jc w:val="center"/>
              <w:rPr>
                <w:b/>
                <w:bCs/>
                <w:color w:val="000000" w:themeColor="text1"/>
                <w:sz w:val="22"/>
              </w:rPr>
            </w:pPr>
            <w:r w:rsidRPr="00BF3BB3">
              <w:rPr>
                <w:b/>
                <w:bCs/>
                <w:color w:val="000000" w:themeColor="text1"/>
                <w:sz w:val="22"/>
              </w:rPr>
              <w:t>72</w:t>
            </w:r>
          </w:p>
        </w:tc>
        <w:tc>
          <w:tcPr>
            <w:tcW w:w="554" w:type="dxa"/>
            <w:tcBorders>
              <w:top w:val="nil"/>
              <w:left w:val="nil"/>
              <w:bottom w:val="single" w:sz="4" w:space="0" w:color="auto"/>
              <w:right w:val="single" w:sz="4" w:space="0" w:color="auto"/>
            </w:tcBorders>
            <w:shd w:val="clear" w:color="auto" w:fill="auto"/>
            <w:vAlign w:val="center"/>
          </w:tcPr>
          <w:p w:rsidR="00572BD8" w:rsidRPr="00BF3BB3" w:rsidRDefault="00572BD8" w:rsidP="00572BD8">
            <w:pPr>
              <w:jc w:val="center"/>
              <w:rPr>
                <w:b/>
                <w:bCs/>
                <w:color w:val="000000" w:themeColor="text1"/>
                <w:sz w:val="22"/>
              </w:rPr>
            </w:pPr>
            <w:r w:rsidRPr="00BF3BB3">
              <w:rPr>
                <w:b/>
                <w:bCs/>
                <w:color w:val="000000" w:themeColor="text1"/>
                <w:sz w:val="22"/>
              </w:rPr>
              <w:t>68</w:t>
            </w:r>
          </w:p>
        </w:tc>
        <w:tc>
          <w:tcPr>
            <w:tcW w:w="580" w:type="dxa"/>
            <w:tcBorders>
              <w:top w:val="nil"/>
              <w:left w:val="nil"/>
              <w:bottom w:val="single" w:sz="4" w:space="0" w:color="auto"/>
              <w:right w:val="single" w:sz="4" w:space="0" w:color="auto"/>
            </w:tcBorders>
            <w:shd w:val="clear" w:color="auto" w:fill="auto"/>
            <w:vAlign w:val="center"/>
          </w:tcPr>
          <w:p w:rsidR="00572BD8" w:rsidRPr="00BF3BB3" w:rsidRDefault="00572BD8" w:rsidP="00572BD8">
            <w:pPr>
              <w:jc w:val="center"/>
              <w:rPr>
                <w:b/>
                <w:bCs/>
                <w:color w:val="000000" w:themeColor="text1"/>
                <w:sz w:val="22"/>
              </w:rPr>
            </w:pPr>
            <w:r w:rsidRPr="00BF3BB3">
              <w:rPr>
                <w:b/>
                <w:bCs/>
                <w:color w:val="000000" w:themeColor="text1"/>
                <w:sz w:val="22"/>
              </w:rPr>
              <w:t>140</w:t>
            </w:r>
          </w:p>
        </w:tc>
        <w:tc>
          <w:tcPr>
            <w:tcW w:w="554"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72</w:t>
            </w:r>
          </w:p>
        </w:tc>
        <w:tc>
          <w:tcPr>
            <w:tcW w:w="567"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68</w:t>
            </w:r>
          </w:p>
        </w:tc>
        <w:tc>
          <w:tcPr>
            <w:tcW w:w="708"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140</w:t>
            </w:r>
          </w:p>
        </w:tc>
        <w:tc>
          <w:tcPr>
            <w:tcW w:w="570"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72</w:t>
            </w:r>
          </w:p>
        </w:tc>
        <w:tc>
          <w:tcPr>
            <w:tcW w:w="577"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68</w:t>
            </w:r>
          </w:p>
        </w:tc>
        <w:tc>
          <w:tcPr>
            <w:tcW w:w="702"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70</w:t>
            </w:r>
          </w:p>
        </w:tc>
        <w:tc>
          <w:tcPr>
            <w:tcW w:w="567" w:type="dxa"/>
            <w:gridSpan w:val="2"/>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36</w:t>
            </w:r>
          </w:p>
        </w:tc>
        <w:tc>
          <w:tcPr>
            <w:tcW w:w="574"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color w:val="000000" w:themeColor="text1"/>
                <w:sz w:val="24"/>
                <w:szCs w:val="24"/>
              </w:rPr>
            </w:pPr>
            <w:r w:rsidRPr="00572BD8">
              <w:rPr>
                <w:color w:val="000000" w:themeColor="text1"/>
                <w:sz w:val="24"/>
                <w:szCs w:val="24"/>
              </w:rPr>
              <w:t>34</w:t>
            </w:r>
          </w:p>
        </w:tc>
        <w:tc>
          <w:tcPr>
            <w:tcW w:w="705"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70</w:t>
            </w:r>
          </w:p>
        </w:tc>
        <w:tc>
          <w:tcPr>
            <w:tcW w:w="574"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36</w:t>
            </w:r>
          </w:p>
        </w:tc>
        <w:tc>
          <w:tcPr>
            <w:tcW w:w="567" w:type="dxa"/>
            <w:tcBorders>
              <w:top w:val="nil"/>
              <w:left w:val="nil"/>
              <w:bottom w:val="single" w:sz="4" w:space="0" w:color="auto"/>
              <w:right w:val="single" w:sz="4" w:space="0" w:color="auto"/>
            </w:tcBorders>
            <w:shd w:val="clear" w:color="auto" w:fill="auto"/>
            <w:vAlign w:val="center"/>
          </w:tcPr>
          <w:p w:rsidR="00572BD8" w:rsidRPr="00572BD8" w:rsidRDefault="00572BD8" w:rsidP="00572BD8">
            <w:pPr>
              <w:jc w:val="center"/>
              <w:rPr>
                <w:rFonts w:cs="Times New Roman"/>
                <w:b/>
                <w:color w:val="000000" w:themeColor="text1"/>
                <w:sz w:val="22"/>
              </w:rPr>
            </w:pPr>
            <w:r w:rsidRPr="00572BD8">
              <w:rPr>
                <w:rFonts w:cs="Times New Roman"/>
                <w:b/>
                <w:color w:val="000000" w:themeColor="text1"/>
                <w:sz w:val="22"/>
              </w:rPr>
              <w:t>34</w:t>
            </w:r>
          </w:p>
        </w:tc>
      </w:tr>
      <w:tr w:rsidR="009D2348" w:rsidRPr="00662EDF" w:rsidTr="009D2348">
        <w:trPr>
          <w:gridAfter w:val="1"/>
          <w:wAfter w:w="705" w:type="dxa"/>
          <w:trHeight w:val="54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2348" w:rsidRPr="00662EDF" w:rsidRDefault="009D2348" w:rsidP="00572BD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TỔNG CỘNG</w:t>
            </w:r>
          </w:p>
        </w:tc>
        <w:tc>
          <w:tcPr>
            <w:tcW w:w="694" w:type="dxa"/>
            <w:tcBorders>
              <w:top w:val="single" w:sz="4" w:space="0" w:color="auto"/>
              <w:left w:val="nil"/>
              <w:bottom w:val="single" w:sz="4" w:space="0" w:color="auto"/>
              <w:right w:val="single" w:sz="4" w:space="0" w:color="auto"/>
            </w:tcBorders>
            <w:shd w:val="clear" w:color="auto" w:fill="auto"/>
            <w:vAlign w:val="center"/>
          </w:tcPr>
          <w:p w:rsidR="009D2348" w:rsidRPr="00BF3BB3" w:rsidRDefault="009D2348" w:rsidP="00572BD8">
            <w:pPr>
              <w:jc w:val="center"/>
              <w:rPr>
                <w:b/>
                <w:bCs/>
                <w:color w:val="000000" w:themeColor="text1"/>
                <w:sz w:val="22"/>
              </w:rPr>
            </w:pPr>
          </w:p>
        </w:tc>
        <w:tc>
          <w:tcPr>
            <w:tcW w:w="579" w:type="dxa"/>
            <w:tcBorders>
              <w:top w:val="single" w:sz="4" w:space="0" w:color="auto"/>
              <w:left w:val="nil"/>
              <w:bottom w:val="single" w:sz="4" w:space="0" w:color="auto"/>
              <w:right w:val="single" w:sz="4" w:space="0" w:color="auto"/>
            </w:tcBorders>
            <w:shd w:val="clear" w:color="auto" w:fill="auto"/>
            <w:vAlign w:val="center"/>
          </w:tcPr>
          <w:p w:rsidR="009D2348" w:rsidRPr="00BF3BB3" w:rsidRDefault="009D2348" w:rsidP="00572BD8">
            <w:pPr>
              <w:jc w:val="center"/>
              <w:rPr>
                <w:b/>
                <w:bCs/>
                <w:color w:val="000000" w:themeColor="text1"/>
                <w:sz w:val="22"/>
              </w:rPr>
            </w:pPr>
          </w:p>
        </w:tc>
        <w:tc>
          <w:tcPr>
            <w:tcW w:w="554" w:type="dxa"/>
            <w:tcBorders>
              <w:top w:val="single" w:sz="4" w:space="0" w:color="auto"/>
              <w:left w:val="nil"/>
              <w:bottom w:val="single" w:sz="4" w:space="0" w:color="auto"/>
              <w:right w:val="single" w:sz="4" w:space="0" w:color="auto"/>
            </w:tcBorders>
            <w:shd w:val="clear" w:color="auto" w:fill="auto"/>
            <w:vAlign w:val="center"/>
          </w:tcPr>
          <w:p w:rsidR="009D2348" w:rsidRPr="00BF3BB3" w:rsidRDefault="009D2348" w:rsidP="00572BD8">
            <w:pPr>
              <w:jc w:val="center"/>
              <w:rPr>
                <w:b/>
                <w:bCs/>
                <w:color w:val="000000" w:themeColor="text1"/>
                <w:sz w:val="22"/>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9D2348" w:rsidRPr="00BF3BB3" w:rsidRDefault="009D2348" w:rsidP="00572BD8">
            <w:pPr>
              <w:jc w:val="center"/>
              <w:rPr>
                <w:b/>
                <w:bCs/>
                <w:color w:val="000000" w:themeColor="text1"/>
                <w:sz w:val="22"/>
              </w:rPr>
            </w:pPr>
          </w:p>
        </w:tc>
        <w:tc>
          <w:tcPr>
            <w:tcW w:w="554"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570"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577"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702"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574"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color w:val="000000" w:themeColor="text1"/>
                <w:sz w:val="24"/>
                <w:szCs w:val="24"/>
              </w:rPr>
            </w:pPr>
          </w:p>
        </w:tc>
        <w:tc>
          <w:tcPr>
            <w:tcW w:w="705"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574"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D2348" w:rsidRPr="00572BD8" w:rsidRDefault="009D2348" w:rsidP="00572BD8">
            <w:pPr>
              <w:jc w:val="center"/>
              <w:rPr>
                <w:rFonts w:cs="Times New Roman"/>
                <w:b/>
                <w:color w:val="000000" w:themeColor="text1"/>
                <w:sz w:val="22"/>
              </w:rPr>
            </w:pPr>
          </w:p>
        </w:tc>
      </w:tr>
    </w:tbl>
    <w:p w:rsidR="007A08B0" w:rsidRPr="0053053C" w:rsidRDefault="007A08B0" w:rsidP="007A08B0">
      <w:pPr>
        <w:spacing w:before="60" w:after="60" w:line="276" w:lineRule="auto"/>
        <w:jc w:val="both"/>
        <w:rPr>
          <w:rFonts w:cs="Times New Roman"/>
          <w:bCs/>
          <w:i/>
          <w:sz w:val="12"/>
          <w:szCs w:val="28"/>
        </w:rPr>
      </w:pPr>
    </w:p>
    <w:p w:rsidR="000E6986" w:rsidRPr="00BF3BB3" w:rsidRDefault="000E6986" w:rsidP="00807509">
      <w:pPr>
        <w:shd w:val="clear" w:color="auto" w:fill="FFFFFF"/>
        <w:spacing w:before="60" w:after="60" w:line="276" w:lineRule="auto"/>
        <w:ind w:firstLine="720"/>
        <w:rPr>
          <w:rFonts w:cs="Times New Roman"/>
          <w:b/>
          <w:szCs w:val="28"/>
          <w:lang w:eastAsia="vi-VN"/>
        </w:rPr>
      </w:pPr>
      <w:r w:rsidRPr="00D276CA">
        <w:rPr>
          <w:rFonts w:cs="Times New Roman"/>
          <w:b/>
          <w:szCs w:val="28"/>
          <w:lang w:val="pt-BR" w:eastAsia="vi-VN"/>
        </w:rPr>
        <w:t>2. Các h</w:t>
      </w:r>
      <w:r w:rsidRPr="00D276CA">
        <w:rPr>
          <w:rFonts w:cs="Times New Roman"/>
          <w:b/>
          <w:bCs/>
          <w:iCs/>
          <w:szCs w:val="28"/>
          <w:lang w:val="vi-VN"/>
        </w:rPr>
        <w:t>oạt động giáo dục tập thể và theo nhu cầu người học</w:t>
      </w:r>
      <w:r w:rsidR="00BF3BB3">
        <w:rPr>
          <w:rFonts w:cs="Times New Roman"/>
          <w:b/>
          <w:bCs/>
          <w:iCs/>
          <w:szCs w:val="28"/>
        </w:rPr>
        <w:t>:</w:t>
      </w:r>
    </w:p>
    <w:p w:rsidR="00646BAA" w:rsidRPr="000F644D" w:rsidRDefault="00646BAA" w:rsidP="00646BAA">
      <w:pPr>
        <w:shd w:val="clear" w:color="auto" w:fill="FFFFFF"/>
        <w:spacing w:before="60" w:after="60" w:line="276" w:lineRule="auto"/>
        <w:jc w:val="both"/>
        <w:rPr>
          <w:rFonts w:cs="Times New Roman"/>
          <w:bCs/>
          <w:i/>
          <w:szCs w:val="28"/>
          <w:lang w:val="pt-BR"/>
        </w:rPr>
      </w:pPr>
      <w:r w:rsidRPr="00D276CA">
        <w:rPr>
          <w:rFonts w:cs="Times New Roman"/>
          <w:szCs w:val="28"/>
          <w:lang w:val="pt-BR" w:eastAsia="vi-VN"/>
        </w:rPr>
        <w:lastRenderedPageBreak/>
        <w:t>2.1. Các hoạt động giáo dục tập thể thực hiện trong năm học</w:t>
      </w:r>
      <w:r w:rsidRPr="00D276CA">
        <w:rPr>
          <w:rFonts w:cs="Times New Roman"/>
          <w:b/>
          <w:i/>
          <w:szCs w:val="28"/>
          <w:lang w:val="pt-BR" w:eastAsia="vi-VN"/>
        </w:rPr>
        <w:t xml:space="preserve"> </w:t>
      </w:r>
      <w:r w:rsidRPr="00D276CA">
        <w:rPr>
          <w:rFonts w:cs="Times New Roman"/>
          <w:bCs/>
          <w:i/>
          <w:szCs w:val="28"/>
          <w:lang w:val="vi-VN"/>
        </w:rPr>
        <w:t>(</w:t>
      </w:r>
      <w:r w:rsidRPr="000F644D">
        <w:rPr>
          <w:rFonts w:cs="Times New Roman"/>
          <w:bCs/>
          <w:i/>
          <w:szCs w:val="28"/>
          <w:lang w:val="pt-BR"/>
        </w:rPr>
        <w:t>kèm theo</w:t>
      </w:r>
      <w:r w:rsidRPr="00D276CA">
        <w:rPr>
          <w:rFonts w:cs="Times New Roman"/>
          <w:bCs/>
          <w:i/>
          <w:szCs w:val="28"/>
          <w:lang w:val="vi-VN"/>
        </w:rPr>
        <w:t xml:space="preserve"> </w:t>
      </w:r>
      <w:r w:rsidRPr="00D276CA">
        <w:rPr>
          <w:rFonts w:cs="Times New Roman"/>
          <w:bCs/>
          <w:i/>
          <w:szCs w:val="28"/>
          <w:lang w:val="pt-BR"/>
        </w:rPr>
        <w:t>P</w:t>
      </w:r>
      <w:r w:rsidRPr="00D276CA">
        <w:rPr>
          <w:rFonts w:cs="Times New Roman"/>
          <w:bCs/>
          <w:i/>
          <w:szCs w:val="28"/>
          <w:lang w:val="vi-VN"/>
        </w:rPr>
        <w:t>hụ lục 1.2)</w:t>
      </w:r>
    </w:p>
    <w:p w:rsidR="00646BAA" w:rsidRPr="000F644D" w:rsidRDefault="00646BAA" w:rsidP="00646BAA">
      <w:pPr>
        <w:spacing w:before="60" w:after="60" w:line="276" w:lineRule="auto"/>
        <w:ind w:firstLine="720"/>
        <w:jc w:val="both"/>
        <w:rPr>
          <w:lang w:val="pt-BR"/>
        </w:rPr>
      </w:pPr>
    </w:p>
    <w:tbl>
      <w:tblPr>
        <w:tblW w:w="9934" w:type="dxa"/>
        <w:tblInd w:w="-294" w:type="dxa"/>
        <w:tblLook w:val="04A0" w:firstRow="1" w:lastRow="0" w:firstColumn="1" w:lastColumn="0" w:noHBand="0" w:noVBand="1"/>
      </w:tblPr>
      <w:tblGrid>
        <w:gridCol w:w="828"/>
        <w:gridCol w:w="910"/>
        <w:gridCol w:w="1827"/>
        <w:gridCol w:w="1964"/>
        <w:gridCol w:w="2218"/>
        <w:gridCol w:w="897"/>
        <w:gridCol w:w="1290"/>
      </w:tblGrid>
      <w:tr w:rsidR="0078614A" w:rsidTr="00901B40">
        <w:trPr>
          <w:trHeight w:val="870"/>
          <w:tblHeader/>
        </w:trPr>
        <w:tc>
          <w:tcPr>
            <w:tcW w:w="82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614A" w:rsidRDefault="0078614A">
            <w:pPr>
              <w:spacing w:after="0" w:line="240" w:lineRule="auto"/>
              <w:jc w:val="center"/>
              <w:rPr>
                <w:b/>
                <w:bCs/>
                <w:color w:val="000000"/>
                <w:sz w:val="22"/>
              </w:rPr>
            </w:pPr>
            <w:r>
              <w:rPr>
                <w:b/>
                <w:bCs/>
                <w:color w:val="000000"/>
                <w:sz w:val="22"/>
              </w:rPr>
              <w:t>Tháng</w:t>
            </w:r>
          </w:p>
        </w:tc>
        <w:tc>
          <w:tcPr>
            <w:tcW w:w="9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614A" w:rsidRDefault="0078614A">
            <w:pPr>
              <w:jc w:val="center"/>
              <w:rPr>
                <w:b/>
                <w:bCs/>
                <w:color w:val="000000"/>
                <w:sz w:val="22"/>
              </w:rPr>
            </w:pPr>
            <w:r>
              <w:rPr>
                <w:b/>
                <w:bCs/>
                <w:color w:val="000000"/>
                <w:sz w:val="22"/>
              </w:rPr>
              <w:t>Chủ điểm</w:t>
            </w:r>
          </w:p>
        </w:tc>
        <w:tc>
          <w:tcPr>
            <w:tcW w:w="1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614A" w:rsidRDefault="0078614A">
            <w:pPr>
              <w:jc w:val="center"/>
              <w:rPr>
                <w:b/>
                <w:bCs/>
                <w:color w:val="000000"/>
                <w:sz w:val="22"/>
              </w:rPr>
            </w:pPr>
            <w:r>
              <w:rPr>
                <w:b/>
                <w:bCs/>
                <w:color w:val="000000"/>
                <w:sz w:val="22"/>
              </w:rPr>
              <w:t>Nội dung trọng tâm</w:t>
            </w:r>
          </w:p>
        </w:tc>
        <w:tc>
          <w:tcPr>
            <w:tcW w:w="196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614A" w:rsidRDefault="0078614A">
            <w:pPr>
              <w:jc w:val="center"/>
              <w:rPr>
                <w:b/>
                <w:bCs/>
                <w:color w:val="000000"/>
                <w:sz w:val="22"/>
              </w:rPr>
            </w:pPr>
            <w:r>
              <w:rPr>
                <w:b/>
                <w:bCs/>
                <w:color w:val="000000"/>
                <w:sz w:val="22"/>
              </w:rPr>
              <w:t>Hình thức tổ chức</w:t>
            </w:r>
          </w:p>
        </w:tc>
        <w:tc>
          <w:tcPr>
            <w:tcW w:w="22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614A" w:rsidRDefault="0078614A">
            <w:pPr>
              <w:jc w:val="center"/>
              <w:rPr>
                <w:b/>
                <w:bCs/>
                <w:color w:val="000000"/>
                <w:sz w:val="22"/>
              </w:rPr>
            </w:pPr>
            <w:r>
              <w:rPr>
                <w:b/>
                <w:bCs/>
                <w:color w:val="000000"/>
                <w:sz w:val="22"/>
              </w:rPr>
              <w:t>Thời gian thực hiện</w:t>
            </w:r>
          </w:p>
        </w:tc>
        <w:tc>
          <w:tcPr>
            <w:tcW w:w="89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614A" w:rsidRDefault="0078614A">
            <w:pPr>
              <w:jc w:val="center"/>
              <w:rPr>
                <w:b/>
                <w:bCs/>
                <w:color w:val="000000"/>
                <w:sz w:val="22"/>
              </w:rPr>
            </w:pPr>
            <w:r>
              <w:rPr>
                <w:b/>
                <w:bCs/>
                <w:color w:val="000000"/>
                <w:sz w:val="22"/>
              </w:rPr>
              <w:t>Người thực hiện</w:t>
            </w:r>
          </w:p>
        </w:tc>
        <w:tc>
          <w:tcPr>
            <w:tcW w:w="129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614A" w:rsidRDefault="0078614A">
            <w:pPr>
              <w:jc w:val="center"/>
              <w:rPr>
                <w:b/>
                <w:bCs/>
                <w:color w:val="000000"/>
                <w:sz w:val="22"/>
              </w:rPr>
            </w:pPr>
            <w:r>
              <w:rPr>
                <w:b/>
                <w:bCs/>
                <w:color w:val="000000"/>
                <w:sz w:val="22"/>
              </w:rPr>
              <w:t>Lực lượng tham gia</w:t>
            </w:r>
          </w:p>
        </w:tc>
      </w:tr>
      <w:tr w:rsidR="0078614A" w:rsidTr="00901B40">
        <w:trPr>
          <w:trHeight w:val="63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szCs w:val="24"/>
              </w:rPr>
            </w:pPr>
            <w:r w:rsidRPr="0078614A">
              <w:rPr>
                <w:color w:val="000000"/>
                <w:sz w:val="24"/>
              </w:rPr>
              <w:t>9</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Truyền thống nhà trường</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Lễ khai giảng chào mừng năm học mới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Tập trung tại trường chính</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5/9/202</w:t>
            </w:r>
            <w:r w:rsidR="00572BD8">
              <w:rPr>
                <w:color w:val="000000"/>
                <w:sz w:val="24"/>
              </w:rPr>
              <w:t>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BGH, TPT Đội</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CBGVNV, HS</w:t>
            </w:r>
          </w:p>
        </w:tc>
      </w:tr>
      <w:tr w:rsidR="0078614A" w:rsidTr="00901B40">
        <w:trPr>
          <w:trHeight w:val="96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Vui tết trung thu</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Tổ chức chung theo điểm học, tại lớp</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E058A8">
              <w:rPr>
                <w:color w:val="000000" w:themeColor="text1"/>
                <w:sz w:val="24"/>
              </w:rPr>
              <w:t xml:space="preserve">Sáng ngày </w:t>
            </w:r>
            <w:r w:rsidR="00E058A8" w:rsidRPr="00E058A8">
              <w:rPr>
                <w:color w:val="000000" w:themeColor="text1"/>
                <w:sz w:val="24"/>
              </w:rPr>
              <w:t>17</w:t>
            </w:r>
            <w:r w:rsidRPr="00E058A8">
              <w:rPr>
                <w:color w:val="000000" w:themeColor="text1"/>
                <w:sz w:val="24"/>
              </w:rPr>
              <w:t>/09/202</w:t>
            </w:r>
            <w:r w:rsidR="00E058A8" w:rsidRPr="00E058A8">
              <w:rPr>
                <w:color w:val="000000" w:themeColor="text1"/>
                <w:sz w:val="24"/>
              </w:rPr>
              <w:t>4</w:t>
            </w:r>
            <w:r w:rsidRPr="00E058A8">
              <w:rPr>
                <w:color w:val="000000" w:themeColor="text1"/>
                <w:sz w:val="24"/>
              </w:rPr>
              <w:t xml:space="preserve"> (</w:t>
            </w:r>
            <w:r w:rsidR="00E058A8" w:rsidRPr="00E058A8">
              <w:rPr>
                <w:color w:val="000000" w:themeColor="text1"/>
                <w:sz w:val="24"/>
              </w:rPr>
              <w:t>15</w:t>
            </w:r>
            <w:r w:rsidRPr="00E058A8">
              <w:rPr>
                <w:color w:val="000000" w:themeColor="text1"/>
                <w:sz w:val="24"/>
              </w:rPr>
              <w:t>/08/202</w:t>
            </w:r>
            <w:r w:rsidR="00E058A8" w:rsidRPr="00E058A8">
              <w:rPr>
                <w:color w:val="000000" w:themeColor="text1"/>
                <w:sz w:val="24"/>
              </w:rPr>
              <w:t>4</w:t>
            </w:r>
            <w:r w:rsidRPr="00E058A8">
              <w:rPr>
                <w:color w:val="000000" w:themeColor="text1"/>
                <w:sz w:val="24"/>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TPT Đội, GVCN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CBGVNV, HS</w:t>
            </w:r>
          </w:p>
        </w:tc>
      </w:tr>
      <w:tr w:rsidR="001E05D9" w:rsidTr="00901B40">
        <w:trPr>
          <w:trHeight w:val="945"/>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5D9" w:rsidRPr="0078614A" w:rsidRDefault="001E05D9" w:rsidP="001E05D9">
            <w:pPr>
              <w:jc w:val="center"/>
              <w:rPr>
                <w:color w:val="000000"/>
                <w:sz w:val="24"/>
              </w:rPr>
            </w:pPr>
            <w:r w:rsidRPr="0078614A">
              <w:rPr>
                <w:color w:val="000000"/>
                <w:sz w:val="24"/>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5D9" w:rsidRPr="0078614A" w:rsidRDefault="001E05D9" w:rsidP="001E05D9">
            <w:pPr>
              <w:jc w:val="center"/>
              <w:rPr>
                <w:color w:val="000000"/>
                <w:sz w:val="24"/>
              </w:rPr>
            </w:pPr>
            <w:r w:rsidRPr="0078614A">
              <w:rPr>
                <w:color w:val="000000"/>
                <w:sz w:val="24"/>
              </w:rPr>
              <w:t>Chăm ngoan học giỏi</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5D9" w:rsidRPr="0078614A" w:rsidRDefault="001E05D9" w:rsidP="001E05D9">
            <w:pPr>
              <w:jc w:val="center"/>
              <w:rPr>
                <w:color w:val="000000"/>
                <w:sz w:val="24"/>
              </w:rPr>
            </w:pPr>
            <w:r w:rsidRPr="0078614A">
              <w:rPr>
                <w:color w:val="000000"/>
                <w:sz w:val="24"/>
              </w:rPr>
              <w:t>Chào mừng ngày phụ nữ Việt Nam 20/10</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5D9" w:rsidRPr="0078614A" w:rsidRDefault="0081676D" w:rsidP="001E05D9">
            <w:pPr>
              <w:jc w:val="center"/>
              <w:rPr>
                <w:color w:val="000000"/>
                <w:sz w:val="24"/>
              </w:rPr>
            </w:pPr>
            <w:r>
              <w:rPr>
                <w:color w:val="000000"/>
                <w:sz w:val="24"/>
              </w:rPr>
              <w:t>Đồng diễn múa hát tập thể</w:t>
            </w:r>
            <w:r w:rsidR="001E05D9">
              <w:rPr>
                <w:color w:val="000000"/>
                <w:sz w:val="24"/>
              </w:rPr>
              <w:t xml:space="preserve"> theo </w:t>
            </w:r>
            <w:r>
              <w:rPr>
                <w:color w:val="000000"/>
                <w:sz w:val="24"/>
              </w:rPr>
              <w:t>2 điểm trường.</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5D9" w:rsidRPr="00E058A8" w:rsidRDefault="0081676D" w:rsidP="001E05D9">
            <w:pPr>
              <w:jc w:val="center"/>
              <w:rPr>
                <w:color w:val="000000" w:themeColor="text1"/>
                <w:sz w:val="24"/>
              </w:rPr>
            </w:pPr>
            <w:r w:rsidRPr="00E058A8">
              <w:rPr>
                <w:color w:val="000000" w:themeColor="text1"/>
                <w:sz w:val="24"/>
              </w:rPr>
              <w:t>Sáng ngày 1</w:t>
            </w:r>
            <w:r>
              <w:rPr>
                <w:color w:val="000000" w:themeColor="text1"/>
                <w:sz w:val="24"/>
              </w:rPr>
              <w:t>8</w:t>
            </w:r>
            <w:r w:rsidRPr="00E058A8">
              <w:rPr>
                <w:color w:val="000000" w:themeColor="text1"/>
                <w:sz w:val="24"/>
              </w:rPr>
              <w:t>/</w:t>
            </w:r>
            <w:r>
              <w:rPr>
                <w:color w:val="000000" w:themeColor="text1"/>
                <w:sz w:val="24"/>
              </w:rPr>
              <w:t>10</w:t>
            </w:r>
            <w:r w:rsidRPr="00E058A8">
              <w:rPr>
                <w:color w:val="000000" w:themeColor="text1"/>
                <w:sz w:val="24"/>
              </w:rPr>
              <w:t xml:space="preserve">/2024 </w:t>
            </w:r>
            <w:r>
              <w:rPr>
                <w:color w:val="000000" w:themeColor="text1"/>
                <w:sz w:val="24"/>
              </w:rPr>
              <w:t>(Đổi t</w:t>
            </w:r>
            <w:r w:rsidR="001E05D9" w:rsidRPr="00E058A8">
              <w:rPr>
                <w:color w:val="000000" w:themeColor="text1"/>
                <w:sz w:val="24"/>
              </w:rPr>
              <w:t xml:space="preserve">iết </w:t>
            </w:r>
            <w:r>
              <w:rPr>
                <w:color w:val="000000" w:themeColor="text1"/>
                <w:sz w:val="24"/>
              </w:rPr>
              <w:t>4 HĐTN</w:t>
            </w:r>
            <w:r w:rsidR="001E05D9" w:rsidRPr="00E058A8">
              <w:rPr>
                <w:color w:val="000000" w:themeColor="text1"/>
                <w:sz w:val="24"/>
              </w:rPr>
              <w:t xml:space="preserve"> </w:t>
            </w:r>
            <w:r>
              <w:rPr>
                <w:color w:val="000000" w:themeColor="text1"/>
                <w:sz w:val="24"/>
              </w:rPr>
              <w:t>lên tiết 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5D9" w:rsidRPr="00E058A8" w:rsidRDefault="001E05D9" w:rsidP="001E05D9">
            <w:pPr>
              <w:jc w:val="center"/>
              <w:rPr>
                <w:color w:val="000000" w:themeColor="text1"/>
                <w:sz w:val="24"/>
              </w:rPr>
            </w:pPr>
            <w:r w:rsidRPr="00E058A8">
              <w:rPr>
                <w:color w:val="000000" w:themeColor="text1"/>
                <w:sz w:val="24"/>
              </w:rPr>
              <w:t>GVCN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5D9" w:rsidRPr="0078614A" w:rsidRDefault="001E05D9" w:rsidP="001E05D9">
            <w:pPr>
              <w:jc w:val="center"/>
              <w:rPr>
                <w:color w:val="000000"/>
                <w:sz w:val="24"/>
              </w:rPr>
            </w:pPr>
            <w:r w:rsidRPr="0078614A">
              <w:rPr>
                <w:color w:val="000000"/>
                <w:sz w:val="24"/>
              </w:rPr>
              <w:t>HS theo lớp</w:t>
            </w:r>
          </w:p>
        </w:tc>
      </w:tr>
      <w:tr w:rsidR="0078614A" w:rsidTr="00901B40">
        <w:trPr>
          <w:trHeight w:val="945"/>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11</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Tôn sư trọng đạo</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Chào mừng ngày Nhà giáo Việt Nam 20/11</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Kể chuyện, văn nghệ với chủ đề về thầy cô giáo.</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E058A8">
              <w:rPr>
                <w:color w:val="000000" w:themeColor="text1"/>
                <w:sz w:val="24"/>
              </w:rPr>
              <w:t>Sáng ngày 1</w:t>
            </w:r>
            <w:r w:rsidR="00E058A8" w:rsidRPr="00E058A8">
              <w:rPr>
                <w:color w:val="000000" w:themeColor="text1"/>
                <w:sz w:val="24"/>
              </w:rPr>
              <w:t>8</w:t>
            </w:r>
            <w:r w:rsidRPr="00E058A8">
              <w:rPr>
                <w:color w:val="000000" w:themeColor="text1"/>
                <w:sz w:val="24"/>
              </w:rPr>
              <w:t>/11/202</w:t>
            </w:r>
            <w:r w:rsidR="00E058A8" w:rsidRPr="00E058A8">
              <w:rPr>
                <w:color w:val="000000" w:themeColor="text1"/>
                <w:sz w:val="24"/>
              </w:rPr>
              <w:t>4</w:t>
            </w:r>
            <w:r w:rsidRPr="00E058A8">
              <w:rPr>
                <w:color w:val="000000" w:themeColor="text1"/>
                <w:sz w:val="24"/>
              </w:rPr>
              <w:t xml:space="preserve"> tiết </w:t>
            </w:r>
            <w:r w:rsidR="00E058A8" w:rsidRPr="00E058A8">
              <w:rPr>
                <w:color w:val="000000" w:themeColor="text1"/>
                <w:sz w:val="24"/>
              </w:rPr>
              <w:t>1</w:t>
            </w:r>
            <w:r w:rsidR="00630A51">
              <w:rPr>
                <w:color w:val="000000" w:themeColor="text1"/>
                <w:sz w:val="24"/>
              </w:rPr>
              <w:t xml:space="preserve"> HĐTN</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GVCN</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theo lớp</w:t>
            </w:r>
          </w:p>
        </w:tc>
      </w:tr>
      <w:tr w:rsidR="0078614A" w:rsidTr="00901B40">
        <w:trPr>
          <w:trHeight w:val="63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12</w:t>
            </w:r>
          </w:p>
        </w:tc>
        <w:tc>
          <w:tcPr>
            <w:tcW w:w="910"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Uống nước nhớ nguồn</w:t>
            </w:r>
          </w:p>
        </w:tc>
        <w:tc>
          <w:tcPr>
            <w:tcW w:w="1827"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Chào mừng ngày thành lập Quân đội nhân dân Việt Nam 22/12</w:t>
            </w:r>
          </w:p>
        </w:tc>
        <w:tc>
          <w:tcPr>
            <w:tcW w:w="1964"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Xem tư liệu về Trận Điện Biên Phủ trên không</w:t>
            </w:r>
          </w:p>
        </w:tc>
        <w:tc>
          <w:tcPr>
            <w:tcW w:w="2218" w:type="dxa"/>
            <w:tcBorders>
              <w:top w:val="nil"/>
              <w:left w:val="nil"/>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E058A8">
              <w:rPr>
                <w:color w:val="000000" w:themeColor="text1"/>
                <w:sz w:val="24"/>
              </w:rPr>
              <w:t xml:space="preserve">Sáng ngày </w:t>
            </w:r>
            <w:r w:rsidR="00E058A8" w:rsidRPr="00E058A8">
              <w:rPr>
                <w:color w:val="000000" w:themeColor="text1"/>
                <w:sz w:val="24"/>
              </w:rPr>
              <w:t>20</w:t>
            </w:r>
            <w:r w:rsidRPr="00E058A8">
              <w:rPr>
                <w:color w:val="000000" w:themeColor="text1"/>
                <w:sz w:val="24"/>
              </w:rPr>
              <w:t>/12/202</w:t>
            </w:r>
            <w:r w:rsidR="00E058A8" w:rsidRPr="00E058A8">
              <w:rPr>
                <w:color w:val="000000" w:themeColor="text1"/>
                <w:sz w:val="24"/>
              </w:rPr>
              <w:t>4</w:t>
            </w:r>
            <w:r w:rsidRPr="00E058A8">
              <w:rPr>
                <w:color w:val="000000" w:themeColor="text1"/>
                <w:sz w:val="24"/>
              </w:rPr>
              <w:t xml:space="preserve"> tiết </w:t>
            </w:r>
            <w:r w:rsidR="00E058A8" w:rsidRPr="00E058A8">
              <w:rPr>
                <w:color w:val="000000" w:themeColor="text1"/>
                <w:sz w:val="24"/>
              </w:rPr>
              <w:t>4</w:t>
            </w:r>
          </w:p>
        </w:tc>
        <w:tc>
          <w:tcPr>
            <w:tcW w:w="897"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GVCN</w:t>
            </w:r>
          </w:p>
        </w:tc>
        <w:tc>
          <w:tcPr>
            <w:tcW w:w="1290"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theo lớp</w:t>
            </w:r>
          </w:p>
        </w:tc>
      </w:tr>
      <w:tr w:rsidR="0078614A" w:rsidTr="00901B40">
        <w:trPr>
          <w:trHeight w:val="94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1</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Chào năm mới</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Kết nạp Đội đợt 1</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Tại lớp</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763314">
              <w:rPr>
                <w:color w:val="000000" w:themeColor="text1"/>
                <w:sz w:val="24"/>
              </w:rPr>
              <w:t xml:space="preserve">Điểm chính: </w:t>
            </w:r>
            <w:r w:rsidR="00630A51">
              <w:rPr>
                <w:color w:val="000000" w:themeColor="text1"/>
                <w:sz w:val="24"/>
              </w:rPr>
              <w:t>Buổi chiều</w:t>
            </w:r>
            <w:r w:rsidRPr="00763314">
              <w:rPr>
                <w:color w:val="000000" w:themeColor="text1"/>
                <w:sz w:val="24"/>
              </w:rPr>
              <w:t xml:space="preserve"> </w:t>
            </w:r>
            <w:r w:rsidR="00630A51">
              <w:rPr>
                <w:color w:val="000000" w:themeColor="text1"/>
                <w:sz w:val="24"/>
              </w:rPr>
              <w:t>10</w:t>
            </w:r>
            <w:r w:rsidRPr="00763314">
              <w:rPr>
                <w:color w:val="000000" w:themeColor="text1"/>
                <w:sz w:val="24"/>
              </w:rPr>
              <w:t>/</w:t>
            </w:r>
            <w:r w:rsidR="00763314" w:rsidRPr="00763314">
              <w:rPr>
                <w:color w:val="000000" w:themeColor="text1"/>
                <w:sz w:val="24"/>
              </w:rPr>
              <w:t>1</w:t>
            </w:r>
            <w:r w:rsidRPr="00763314">
              <w:rPr>
                <w:color w:val="000000" w:themeColor="text1"/>
                <w:sz w:val="24"/>
              </w:rPr>
              <w:t>/202</w:t>
            </w:r>
            <w:r w:rsidR="00630A51">
              <w:rPr>
                <w:color w:val="000000" w:themeColor="text1"/>
                <w:sz w:val="24"/>
              </w:rPr>
              <w:t>5</w:t>
            </w:r>
            <w:r w:rsidRPr="00763314">
              <w:rPr>
                <w:color w:val="000000" w:themeColor="text1"/>
                <w:sz w:val="24"/>
              </w:rPr>
              <w:t xml:space="preserve"> </w:t>
            </w:r>
            <w:r w:rsidR="00630A51">
              <w:rPr>
                <w:color w:val="000000" w:themeColor="text1"/>
                <w:sz w:val="24"/>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TPT Đội</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BGH, GVCN, HS lớp 3</w:t>
            </w:r>
          </w:p>
        </w:tc>
      </w:tr>
      <w:tr w:rsidR="0078614A" w:rsidTr="00901B40">
        <w:trPr>
          <w:trHeight w:val="945"/>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Trang trí lớp, làm cây hoa đào, cây hoa mai.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Tổ chức tại lớp</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E058A8">
              <w:rPr>
                <w:color w:val="000000" w:themeColor="text1"/>
                <w:sz w:val="24"/>
              </w:rPr>
              <w:t>Phát động phong trào từ tuần 18 và kết thúc tuần 2</w:t>
            </w:r>
            <w:r w:rsidR="00E058A8">
              <w:rPr>
                <w:color w:val="000000" w:themeColor="text1"/>
                <w:sz w:val="24"/>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GVCN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theo lớp</w:t>
            </w:r>
          </w:p>
        </w:tc>
      </w:tr>
      <w:tr w:rsidR="0078614A" w:rsidTr="00901B40">
        <w:trPr>
          <w:trHeight w:val="645"/>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Trao tặng quà Hội chữ thập đỏ cho HS khó khăn</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Tổ chức tại lớp</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763314">
              <w:rPr>
                <w:color w:val="000000" w:themeColor="text1"/>
                <w:sz w:val="24"/>
              </w:rPr>
              <w:t xml:space="preserve">Sáng ngày </w:t>
            </w:r>
            <w:r w:rsidR="00E058A8" w:rsidRPr="00763314">
              <w:rPr>
                <w:color w:val="000000" w:themeColor="text1"/>
                <w:sz w:val="24"/>
              </w:rPr>
              <w:t>24</w:t>
            </w:r>
            <w:r w:rsidRPr="00763314">
              <w:rPr>
                <w:color w:val="000000" w:themeColor="text1"/>
                <w:sz w:val="24"/>
              </w:rPr>
              <w:t>/01/2024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GVCN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theo lớp</w:t>
            </w:r>
          </w:p>
        </w:tc>
      </w:tr>
      <w:tr w:rsidR="0078614A" w:rsidTr="00901B40">
        <w:trPr>
          <w:trHeight w:val="645"/>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Mừng Đảng mừng xuân</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 Kỉ niệm ngày thành lập Đảng Cộng Sản Việt Nam.</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Vệ sinh lớp, sân trường, chăm sóc cây cảnh, cây hoa trường</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EE59D5">
              <w:rPr>
                <w:color w:val="000000" w:themeColor="text1"/>
                <w:sz w:val="24"/>
              </w:rPr>
              <w:t xml:space="preserve">Sáng ngày </w:t>
            </w:r>
            <w:r w:rsidR="00763314" w:rsidRPr="00EE59D5">
              <w:rPr>
                <w:color w:val="000000" w:themeColor="text1"/>
                <w:sz w:val="24"/>
              </w:rPr>
              <w:t>10</w:t>
            </w:r>
            <w:r w:rsidRPr="00EE59D5">
              <w:rPr>
                <w:color w:val="000000" w:themeColor="text1"/>
                <w:sz w:val="24"/>
              </w:rPr>
              <w:t xml:space="preserve">/02/2024 tiết 1 </w:t>
            </w:r>
            <w:r w:rsidR="00763314" w:rsidRPr="00EE59D5">
              <w:rPr>
                <w:color w:val="000000" w:themeColor="text1"/>
                <w:sz w:val="24"/>
              </w:rPr>
              <w:t>HĐTN</w:t>
            </w:r>
            <w:r w:rsidR="00EE59D5" w:rsidRPr="00EE59D5">
              <w:rPr>
                <w:color w:val="000000" w:themeColor="text1"/>
                <w:sz w:val="24"/>
              </w:rPr>
              <w:t xml:space="preserve"> (Chào cờ)</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GVCN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theo lớp</w:t>
            </w:r>
          </w:p>
        </w:tc>
      </w:tr>
      <w:tr w:rsidR="0078614A" w:rsidTr="00901B40">
        <w:trPr>
          <w:trHeight w:val="526"/>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3</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 xml:space="preserve">Tiến bước </w:t>
            </w:r>
            <w:r w:rsidRPr="0078614A">
              <w:rPr>
                <w:color w:val="000000"/>
                <w:sz w:val="24"/>
              </w:rPr>
              <w:lastRenderedPageBreak/>
              <w:t>lên Đoàn</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lastRenderedPageBreak/>
              <w:t>Kết nạp Đội đợt 2</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Tại lớp</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EE59D5" w:rsidRDefault="0078614A" w:rsidP="0078614A">
            <w:pPr>
              <w:jc w:val="center"/>
              <w:rPr>
                <w:color w:val="000000" w:themeColor="text1"/>
                <w:sz w:val="24"/>
              </w:rPr>
            </w:pPr>
            <w:r w:rsidRPr="00EE59D5">
              <w:rPr>
                <w:color w:val="000000" w:themeColor="text1"/>
                <w:sz w:val="24"/>
              </w:rPr>
              <w:t>Ngày 2</w:t>
            </w:r>
            <w:r w:rsidR="00EE59D5" w:rsidRPr="00EE59D5">
              <w:rPr>
                <w:color w:val="000000" w:themeColor="text1"/>
                <w:sz w:val="24"/>
              </w:rPr>
              <w:t>1</w:t>
            </w:r>
            <w:r w:rsidRPr="00EE59D5">
              <w:rPr>
                <w:color w:val="000000" w:themeColor="text1"/>
                <w:sz w:val="24"/>
              </w:rPr>
              <w:t>/03/2024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 xml:space="preserve">TPT Đội, </w:t>
            </w:r>
            <w:r w:rsidRPr="0078614A">
              <w:rPr>
                <w:color w:val="000000"/>
                <w:sz w:val="24"/>
              </w:rPr>
              <w:lastRenderedPageBreak/>
              <w:t>GVCN lớp 3</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lastRenderedPageBreak/>
              <w:t>HS khối 3</w:t>
            </w:r>
          </w:p>
        </w:tc>
      </w:tr>
      <w:tr w:rsidR="0078614A" w:rsidTr="00901B40">
        <w:trPr>
          <w:trHeight w:val="96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Ngày hội Thiếu nhi vui khỏe</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Chơi trò chơi dân gian tại lớp, tập trung theo điểm học</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EE59D5">
              <w:rPr>
                <w:color w:val="000000" w:themeColor="text1"/>
                <w:sz w:val="24"/>
              </w:rPr>
              <w:t>Ngày 2</w:t>
            </w:r>
            <w:r w:rsidR="00EE59D5" w:rsidRPr="00EE59D5">
              <w:rPr>
                <w:color w:val="000000" w:themeColor="text1"/>
                <w:sz w:val="24"/>
              </w:rPr>
              <w:t>8</w:t>
            </w:r>
            <w:r w:rsidRPr="00EE59D5">
              <w:rPr>
                <w:color w:val="000000" w:themeColor="text1"/>
                <w:sz w:val="24"/>
              </w:rPr>
              <w:t>/03/2024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TPT Đội, GVCN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toàn trường</w:t>
            </w:r>
          </w:p>
        </w:tc>
      </w:tr>
      <w:tr w:rsidR="0078614A" w:rsidTr="00901B40">
        <w:trPr>
          <w:trHeight w:val="1192"/>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4</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Non sông thống nhất</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Chào mừng ngày 30/4, 1/5</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Tổ chức tuyên truyền lịch sử, ý nghĩa ngày 30/4. 1/5</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572BD8" w:rsidRDefault="0078614A" w:rsidP="0078614A">
            <w:pPr>
              <w:jc w:val="center"/>
              <w:rPr>
                <w:color w:val="FF0000"/>
                <w:sz w:val="24"/>
              </w:rPr>
            </w:pPr>
            <w:r w:rsidRPr="00EE59D5">
              <w:rPr>
                <w:color w:val="000000" w:themeColor="text1"/>
                <w:sz w:val="24"/>
              </w:rPr>
              <w:t>Tuần 3</w:t>
            </w:r>
            <w:r w:rsidR="0003488A">
              <w:rPr>
                <w:color w:val="000000" w:themeColor="text1"/>
                <w:sz w:val="24"/>
              </w:rPr>
              <w:t>1</w:t>
            </w:r>
            <w:r w:rsidRPr="00EE59D5">
              <w:rPr>
                <w:color w:val="000000" w:themeColor="text1"/>
                <w:sz w:val="24"/>
              </w:rPr>
              <w:t>-3</w:t>
            </w:r>
            <w:r w:rsidR="0003488A">
              <w:rPr>
                <w:color w:val="000000" w:themeColor="text1"/>
                <w:sz w:val="24"/>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TPT Đội, GVCN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theo lớp</w:t>
            </w:r>
          </w:p>
        </w:tc>
      </w:tr>
      <w:tr w:rsidR="0078614A" w:rsidTr="00901B40">
        <w:trPr>
          <w:trHeight w:val="945"/>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Lồng ghép tiết đọc thư viện, HS Xem tư liệu về ngày 30/4 tại lớp học</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03488A" w:rsidRDefault="0078614A" w:rsidP="0078614A">
            <w:pPr>
              <w:jc w:val="center"/>
              <w:rPr>
                <w:color w:val="000000" w:themeColor="text1"/>
                <w:sz w:val="24"/>
              </w:rPr>
            </w:pPr>
            <w:r w:rsidRPr="0003488A">
              <w:rPr>
                <w:color w:val="000000" w:themeColor="text1"/>
                <w:sz w:val="24"/>
              </w:rPr>
              <w:t xml:space="preserve">Ngày </w:t>
            </w:r>
            <w:r w:rsidR="0003488A" w:rsidRPr="0003488A">
              <w:rPr>
                <w:color w:val="000000" w:themeColor="text1"/>
                <w:sz w:val="24"/>
              </w:rPr>
              <w:t>25</w:t>
            </w:r>
            <w:r w:rsidRPr="0003488A">
              <w:rPr>
                <w:color w:val="000000" w:themeColor="text1"/>
                <w:sz w:val="24"/>
              </w:rPr>
              <w:t>/4 - 0</w:t>
            </w:r>
            <w:r w:rsidR="0003488A" w:rsidRPr="0003488A">
              <w:rPr>
                <w:color w:val="000000" w:themeColor="text1"/>
                <w:sz w:val="24"/>
              </w:rPr>
              <w:t>2</w:t>
            </w:r>
            <w:r w:rsidRPr="0003488A">
              <w:rPr>
                <w:color w:val="000000" w:themeColor="text1"/>
                <w:sz w:val="24"/>
              </w:rPr>
              <w:t>/05/2024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TPT Đội, GVCN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theo lớp</w:t>
            </w:r>
          </w:p>
        </w:tc>
      </w:tr>
      <w:tr w:rsidR="0078614A" w:rsidTr="00901B40">
        <w:trPr>
          <w:trHeight w:val="31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5</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Bác Hồ kính yêu</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Kỷ niệm các ngày lễ lớn 1/5,15/5, 19/5.</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Tổ chức Đại hội Cháu ngoan Bác Hồ.</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8614A" w:rsidRPr="0003488A" w:rsidRDefault="00630A51" w:rsidP="0078614A">
            <w:pPr>
              <w:jc w:val="center"/>
              <w:rPr>
                <w:color w:val="000000" w:themeColor="text1"/>
                <w:sz w:val="24"/>
              </w:rPr>
            </w:pPr>
            <w:r>
              <w:rPr>
                <w:color w:val="000000" w:themeColor="text1"/>
                <w:sz w:val="24"/>
              </w:rPr>
              <w:t>S</w:t>
            </w:r>
            <w:r w:rsidR="0078614A" w:rsidRPr="0003488A">
              <w:rPr>
                <w:color w:val="000000" w:themeColor="text1"/>
                <w:sz w:val="24"/>
              </w:rPr>
              <w:t xml:space="preserve">áng ngày </w:t>
            </w:r>
            <w:r>
              <w:rPr>
                <w:color w:val="000000" w:themeColor="text1"/>
                <w:sz w:val="24"/>
              </w:rPr>
              <w:t>02</w:t>
            </w:r>
            <w:r w:rsidR="0078614A" w:rsidRPr="0003488A">
              <w:rPr>
                <w:color w:val="000000" w:themeColor="text1"/>
                <w:sz w:val="24"/>
              </w:rPr>
              <w:t>/05/2024</w:t>
            </w:r>
            <w:r>
              <w:rPr>
                <w:color w:val="000000" w:themeColor="text1"/>
                <w:sz w:val="24"/>
              </w:rPr>
              <w:t>(Điểm chính)</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TPT Đội</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BGH, GVCN</w:t>
            </w:r>
          </w:p>
        </w:tc>
      </w:tr>
      <w:tr w:rsidR="0078614A" w:rsidTr="00901B40">
        <w:trPr>
          <w:trHeight w:val="63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8614A" w:rsidRPr="0078614A" w:rsidRDefault="0078614A" w:rsidP="0078614A">
            <w:pPr>
              <w:jc w:val="center"/>
              <w:rPr>
                <w:color w:val="000000"/>
                <w:sz w:val="24"/>
                <w:szCs w:val="24"/>
              </w:rPr>
            </w:pP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Hoạt  động trải nghiệm “Đi đến địa chỉ đỏ”</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8614A" w:rsidRPr="0003488A" w:rsidRDefault="0078614A" w:rsidP="0078614A">
            <w:pPr>
              <w:jc w:val="center"/>
              <w:rPr>
                <w:color w:val="000000" w:themeColor="text1"/>
                <w:sz w:val="24"/>
              </w:rPr>
            </w:pPr>
            <w:r w:rsidRPr="0003488A">
              <w:rPr>
                <w:color w:val="000000" w:themeColor="text1"/>
                <w:sz w:val="24"/>
              </w:rPr>
              <w:t xml:space="preserve">Ngày </w:t>
            </w:r>
            <w:r w:rsidR="00630A51">
              <w:rPr>
                <w:color w:val="000000" w:themeColor="text1"/>
                <w:sz w:val="24"/>
              </w:rPr>
              <w:t>09</w:t>
            </w:r>
            <w:r w:rsidRPr="0003488A">
              <w:rPr>
                <w:color w:val="000000" w:themeColor="text1"/>
                <w:sz w:val="24"/>
              </w:rPr>
              <w:t>/5/2024</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TPT Đội</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 xml:space="preserve">TPT Đội, GVCN, </w:t>
            </w:r>
            <w:r w:rsidR="001E05D9">
              <w:rPr>
                <w:color w:val="000000"/>
                <w:sz w:val="24"/>
              </w:rPr>
              <w:t xml:space="preserve">đại diện </w:t>
            </w:r>
            <w:r w:rsidRPr="0078614A">
              <w:rPr>
                <w:color w:val="000000"/>
                <w:sz w:val="24"/>
              </w:rPr>
              <w:t>HS</w:t>
            </w:r>
          </w:p>
        </w:tc>
      </w:tr>
      <w:tr w:rsidR="0078614A" w:rsidTr="00763314">
        <w:trPr>
          <w:trHeight w:val="945"/>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78614A" w:rsidRPr="0078614A" w:rsidRDefault="0078614A" w:rsidP="0078614A">
            <w:pPr>
              <w:jc w:val="center"/>
              <w:rPr>
                <w:color w:val="000000"/>
                <w:sz w:val="24"/>
                <w:szCs w:val="24"/>
              </w:rPr>
            </w:pPr>
          </w:p>
        </w:tc>
        <w:tc>
          <w:tcPr>
            <w:tcW w:w="1827"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Trao tặng quà Hội chữ thập đỏ cho HS khó khăn</w:t>
            </w:r>
          </w:p>
        </w:tc>
        <w:tc>
          <w:tcPr>
            <w:tcW w:w="1964"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Kết hợp trường tổ chức trao tặng ngày Tổng kết</w:t>
            </w:r>
          </w:p>
        </w:tc>
        <w:tc>
          <w:tcPr>
            <w:tcW w:w="2218" w:type="dxa"/>
            <w:tcBorders>
              <w:top w:val="nil"/>
              <w:left w:val="nil"/>
              <w:bottom w:val="single" w:sz="4" w:space="0" w:color="auto"/>
              <w:right w:val="single" w:sz="4" w:space="0" w:color="auto"/>
            </w:tcBorders>
            <w:shd w:val="clear" w:color="auto" w:fill="auto"/>
            <w:noWrap/>
            <w:vAlign w:val="center"/>
            <w:hideMark/>
          </w:tcPr>
          <w:p w:rsidR="0078614A" w:rsidRPr="0003488A" w:rsidRDefault="0078614A" w:rsidP="0078614A">
            <w:pPr>
              <w:jc w:val="center"/>
              <w:rPr>
                <w:color w:val="000000" w:themeColor="text1"/>
                <w:sz w:val="24"/>
              </w:rPr>
            </w:pPr>
            <w:r w:rsidRPr="0003488A">
              <w:rPr>
                <w:color w:val="000000" w:themeColor="text1"/>
                <w:sz w:val="24"/>
              </w:rPr>
              <w:t>Theo kế hoạch của trường</w:t>
            </w:r>
          </w:p>
        </w:tc>
        <w:tc>
          <w:tcPr>
            <w:tcW w:w="897"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TPT Đội, GVCN</w:t>
            </w:r>
          </w:p>
        </w:tc>
        <w:tc>
          <w:tcPr>
            <w:tcW w:w="1290" w:type="dxa"/>
            <w:tcBorders>
              <w:top w:val="nil"/>
              <w:left w:val="nil"/>
              <w:bottom w:val="single" w:sz="4" w:space="0" w:color="auto"/>
              <w:right w:val="single" w:sz="4" w:space="0" w:color="auto"/>
            </w:tcBorders>
            <w:shd w:val="clear" w:color="auto" w:fill="auto"/>
            <w:vAlign w:val="center"/>
            <w:hideMark/>
          </w:tcPr>
          <w:p w:rsidR="0078614A" w:rsidRPr="0078614A" w:rsidRDefault="0078614A" w:rsidP="0078614A">
            <w:pPr>
              <w:jc w:val="center"/>
              <w:rPr>
                <w:color w:val="000000"/>
                <w:sz w:val="24"/>
              </w:rPr>
            </w:pPr>
            <w:r w:rsidRPr="0078614A">
              <w:rPr>
                <w:color w:val="000000"/>
                <w:sz w:val="24"/>
              </w:rPr>
              <w:t>HS toàn trường</w:t>
            </w:r>
          </w:p>
        </w:tc>
      </w:tr>
    </w:tbl>
    <w:p w:rsidR="000413B6" w:rsidRPr="000413B6" w:rsidRDefault="00226BD4" w:rsidP="000413B6">
      <w:pPr>
        <w:spacing w:before="60" w:after="60" w:line="276" w:lineRule="auto"/>
        <w:ind w:firstLine="720"/>
        <w:jc w:val="both"/>
        <w:rPr>
          <w:rFonts w:cs="Times New Roman"/>
          <w:b/>
          <w:szCs w:val="28"/>
        </w:rPr>
      </w:pPr>
      <w:r>
        <w:rPr>
          <w:rFonts w:cs="Times New Roman"/>
          <w:b/>
          <w:szCs w:val="28"/>
        </w:rPr>
        <w:t>3</w:t>
      </w:r>
      <w:r w:rsidR="000413B6">
        <w:rPr>
          <w:rFonts w:cs="Times New Roman"/>
          <w:b/>
          <w:szCs w:val="28"/>
        </w:rPr>
        <w:t xml:space="preserve">. </w:t>
      </w:r>
      <w:r w:rsidR="000E6986" w:rsidRPr="000413B6">
        <w:rPr>
          <w:rFonts w:cs="Times New Roman"/>
          <w:b/>
          <w:szCs w:val="28"/>
          <w:lang w:val="vi-VN"/>
        </w:rPr>
        <w:t>Tổ chức thực hiện kế hoạch giáo dục đối với các điểm trường</w:t>
      </w:r>
      <w:r w:rsidR="00CD0386" w:rsidRPr="000413B6">
        <w:rPr>
          <w:rFonts w:cs="Times New Roman"/>
          <w:b/>
          <w:szCs w:val="28"/>
        </w:rPr>
        <w:t>:</w:t>
      </w:r>
      <w:r w:rsidR="000E6986" w:rsidRPr="000413B6">
        <w:rPr>
          <w:rFonts w:cs="Times New Roman"/>
          <w:b/>
          <w:szCs w:val="28"/>
          <w:lang w:val="vi-VN"/>
        </w:rPr>
        <w:t xml:space="preserve"> </w:t>
      </w:r>
      <w:r w:rsidR="00CD0386" w:rsidRPr="000413B6">
        <w:rPr>
          <w:rFonts w:cs="Times New Roman"/>
          <w:b/>
          <w:szCs w:val="28"/>
        </w:rPr>
        <w:t xml:space="preserve"> </w:t>
      </w:r>
    </w:p>
    <w:p w:rsidR="000E6986" w:rsidRPr="000413B6" w:rsidRDefault="00CD0386" w:rsidP="000413B6">
      <w:pPr>
        <w:spacing w:before="60" w:after="60" w:line="276" w:lineRule="auto"/>
        <w:ind w:left="720"/>
        <w:jc w:val="both"/>
        <w:rPr>
          <w:rFonts w:cs="Times New Roman"/>
          <w:szCs w:val="28"/>
        </w:rPr>
      </w:pPr>
      <w:r w:rsidRPr="000413B6">
        <w:rPr>
          <w:rFonts w:cs="Times New Roman"/>
          <w:szCs w:val="28"/>
        </w:rPr>
        <w:t xml:space="preserve">Điểm trường lẻ thực hiện kế hoạch giáo dục như điểm trường chính. </w:t>
      </w:r>
    </w:p>
    <w:p w:rsidR="000E6986" w:rsidRPr="00D276CA" w:rsidRDefault="00226BD4" w:rsidP="00807509">
      <w:pPr>
        <w:spacing w:before="60" w:after="60" w:line="276" w:lineRule="auto"/>
        <w:ind w:firstLine="720"/>
        <w:jc w:val="both"/>
        <w:rPr>
          <w:rFonts w:cs="Times New Roman"/>
          <w:bCs/>
          <w:i/>
          <w:szCs w:val="28"/>
          <w:lang w:val="vi-VN"/>
        </w:rPr>
      </w:pPr>
      <w:r>
        <w:rPr>
          <w:rFonts w:cs="Times New Roman"/>
          <w:b/>
          <w:bCs/>
          <w:szCs w:val="28"/>
        </w:rPr>
        <w:t>4</w:t>
      </w:r>
      <w:r w:rsidR="000E6986" w:rsidRPr="00D276CA">
        <w:rPr>
          <w:rFonts w:cs="Times New Roman"/>
          <w:b/>
          <w:bCs/>
          <w:szCs w:val="28"/>
          <w:lang w:val="vi-VN"/>
        </w:rPr>
        <w:t>. Khung thời gian thực hiện chương trình năm học 20</w:t>
      </w:r>
      <w:r w:rsidR="00CD0386" w:rsidRPr="00D276CA">
        <w:rPr>
          <w:rFonts w:cs="Times New Roman"/>
          <w:b/>
          <w:bCs/>
          <w:szCs w:val="28"/>
        </w:rPr>
        <w:t>2</w:t>
      </w:r>
      <w:r w:rsidR="00DE79A9">
        <w:rPr>
          <w:rFonts w:cs="Times New Roman"/>
          <w:b/>
          <w:bCs/>
          <w:szCs w:val="28"/>
        </w:rPr>
        <w:t>4</w:t>
      </w:r>
      <w:r w:rsidR="00CD0386" w:rsidRPr="00D276CA">
        <w:rPr>
          <w:rFonts w:cs="Times New Roman"/>
          <w:b/>
          <w:bCs/>
          <w:szCs w:val="28"/>
        </w:rPr>
        <w:t xml:space="preserve"> - </w:t>
      </w:r>
      <w:r w:rsidR="000E6986" w:rsidRPr="00D276CA">
        <w:rPr>
          <w:rFonts w:cs="Times New Roman"/>
          <w:b/>
          <w:bCs/>
          <w:szCs w:val="28"/>
          <w:lang w:val="vi-VN"/>
        </w:rPr>
        <w:t>20</w:t>
      </w:r>
      <w:r w:rsidR="00CD0386" w:rsidRPr="00D276CA">
        <w:rPr>
          <w:rFonts w:cs="Times New Roman"/>
          <w:b/>
          <w:bCs/>
          <w:szCs w:val="28"/>
        </w:rPr>
        <w:t>2</w:t>
      </w:r>
      <w:r w:rsidR="00DE79A9">
        <w:rPr>
          <w:rFonts w:cs="Times New Roman"/>
          <w:b/>
          <w:bCs/>
          <w:szCs w:val="28"/>
        </w:rPr>
        <w:t>5</w:t>
      </w:r>
      <w:r w:rsidR="000E6986" w:rsidRPr="00D276CA">
        <w:rPr>
          <w:rFonts w:cs="Times New Roman"/>
          <w:b/>
          <w:bCs/>
          <w:szCs w:val="28"/>
          <w:lang w:val="vi-VN"/>
        </w:rPr>
        <w:t xml:space="preserve"> và kế hoạch dạy học các môn học, hoạt động giáo dục</w:t>
      </w:r>
      <w:r w:rsidR="000413B6">
        <w:rPr>
          <w:rFonts w:cs="Times New Roman"/>
          <w:b/>
          <w:bCs/>
          <w:szCs w:val="28"/>
        </w:rPr>
        <w:t>:</w:t>
      </w:r>
      <w:r w:rsidR="000E6986" w:rsidRPr="00D276CA">
        <w:rPr>
          <w:rFonts w:cs="Times New Roman"/>
          <w:b/>
          <w:bCs/>
          <w:szCs w:val="28"/>
          <w:lang w:val="vi-VN"/>
        </w:rPr>
        <w:t xml:space="preserve"> </w:t>
      </w:r>
    </w:p>
    <w:p w:rsidR="00DA3696" w:rsidRPr="0003488A" w:rsidRDefault="000E6986" w:rsidP="00321307">
      <w:pPr>
        <w:spacing w:before="60" w:after="60"/>
        <w:ind w:firstLine="720"/>
        <w:jc w:val="both"/>
        <w:outlineLvl w:val="0"/>
        <w:rPr>
          <w:rFonts w:eastAsia="Times New Roman"/>
          <w:color w:val="000000" w:themeColor="text1"/>
          <w:szCs w:val="28"/>
          <w:lang w:val="vi-VN"/>
        </w:rPr>
      </w:pPr>
      <w:r w:rsidRPr="0003488A">
        <w:rPr>
          <w:rFonts w:cs="Times New Roman"/>
          <w:iCs/>
          <w:color w:val="000000" w:themeColor="text1"/>
          <w:szCs w:val="28"/>
          <w:lang w:val="vi-VN"/>
        </w:rPr>
        <w:t>Thực hiện Quyết định số</w:t>
      </w:r>
      <w:r w:rsidR="00583EF8" w:rsidRPr="0003488A">
        <w:rPr>
          <w:rFonts w:cs="Times New Roman"/>
          <w:iCs/>
          <w:color w:val="000000" w:themeColor="text1"/>
          <w:szCs w:val="28"/>
          <w:lang w:val="vi-VN"/>
        </w:rPr>
        <w:t xml:space="preserve"> </w:t>
      </w:r>
      <w:r w:rsidR="00321307" w:rsidRPr="0003488A">
        <w:rPr>
          <w:rFonts w:eastAsia="Times New Roman"/>
          <w:color w:val="000000" w:themeColor="text1"/>
          <w:szCs w:val="28"/>
          <w:lang w:val="vi-VN"/>
        </w:rPr>
        <w:t>9</w:t>
      </w:r>
      <w:r w:rsidR="0003488A" w:rsidRPr="0003488A">
        <w:rPr>
          <w:rFonts w:eastAsia="Times New Roman"/>
          <w:color w:val="000000" w:themeColor="text1"/>
          <w:szCs w:val="28"/>
          <w:lang w:val="vi-VN"/>
        </w:rPr>
        <w:t>44</w:t>
      </w:r>
      <w:r w:rsidR="00321307" w:rsidRPr="0003488A">
        <w:rPr>
          <w:rFonts w:eastAsia="Times New Roman"/>
          <w:color w:val="000000" w:themeColor="text1"/>
          <w:szCs w:val="28"/>
          <w:lang w:val="vi-VN"/>
        </w:rPr>
        <w:t xml:space="preserve">/QĐ-UBND ngày </w:t>
      </w:r>
      <w:r w:rsidR="0003488A" w:rsidRPr="0003488A">
        <w:rPr>
          <w:rFonts w:eastAsia="Times New Roman"/>
          <w:color w:val="000000" w:themeColor="text1"/>
          <w:szCs w:val="28"/>
          <w:lang w:val="vi-VN"/>
        </w:rPr>
        <w:t>8</w:t>
      </w:r>
      <w:r w:rsidR="00321307" w:rsidRPr="0003488A">
        <w:rPr>
          <w:rFonts w:eastAsia="Times New Roman"/>
          <w:color w:val="000000" w:themeColor="text1"/>
          <w:szCs w:val="28"/>
          <w:lang w:val="vi-VN"/>
        </w:rPr>
        <w:t>/8/2023 của UBND tỉnh Đăk Nông ban hành khung kế hoạch thời gian năm học</w:t>
      </w:r>
      <w:r w:rsidR="0003488A" w:rsidRPr="0003488A">
        <w:rPr>
          <w:rFonts w:eastAsia="Times New Roman"/>
          <w:color w:val="000000" w:themeColor="text1"/>
          <w:szCs w:val="28"/>
          <w:lang w:val="vi-VN"/>
        </w:rPr>
        <w:t xml:space="preserve"> </w:t>
      </w:r>
      <w:r w:rsidR="00321307" w:rsidRPr="0003488A">
        <w:rPr>
          <w:rFonts w:eastAsia="Times New Roman"/>
          <w:color w:val="000000" w:themeColor="text1"/>
          <w:szCs w:val="28"/>
          <w:lang w:val="vi-VN"/>
        </w:rPr>
        <w:t>202</w:t>
      </w:r>
      <w:r w:rsidR="0003488A" w:rsidRPr="0003488A">
        <w:rPr>
          <w:rFonts w:eastAsia="Times New Roman"/>
          <w:color w:val="000000" w:themeColor="text1"/>
          <w:szCs w:val="28"/>
          <w:lang w:val="vi-VN"/>
        </w:rPr>
        <w:t>4</w:t>
      </w:r>
      <w:r w:rsidR="00321307" w:rsidRPr="0003488A">
        <w:rPr>
          <w:rFonts w:eastAsia="Times New Roman"/>
          <w:color w:val="000000" w:themeColor="text1"/>
          <w:szCs w:val="28"/>
          <w:lang w:val="vi-VN"/>
        </w:rPr>
        <w:t>-202</w:t>
      </w:r>
      <w:r w:rsidR="0003488A" w:rsidRPr="0003488A">
        <w:rPr>
          <w:rFonts w:eastAsia="Times New Roman"/>
          <w:color w:val="000000" w:themeColor="text1"/>
          <w:szCs w:val="28"/>
          <w:lang w:val="vi-VN"/>
        </w:rPr>
        <w:t>5</w:t>
      </w:r>
      <w:r w:rsidR="00321307" w:rsidRPr="0003488A">
        <w:rPr>
          <w:rFonts w:eastAsia="Times New Roman"/>
          <w:color w:val="000000" w:themeColor="text1"/>
          <w:szCs w:val="28"/>
          <w:lang w:val="vi-VN"/>
        </w:rPr>
        <w:t xml:space="preserve"> trên địa bàn tỉnh Đăk Nông</w:t>
      </w:r>
      <w:r w:rsidR="00A27D07" w:rsidRPr="0003488A">
        <w:rPr>
          <w:rFonts w:eastAsia="Times New Roman"/>
          <w:color w:val="000000" w:themeColor="text1"/>
          <w:szCs w:val="28"/>
          <w:lang w:val="vi-VN"/>
        </w:rPr>
        <w:t>,</w:t>
      </w:r>
      <w:r w:rsidR="00321307" w:rsidRPr="0003488A">
        <w:rPr>
          <w:rFonts w:eastAsia="Times New Roman"/>
          <w:color w:val="000000" w:themeColor="text1"/>
          <w:szCs w:val="28"/>
          <w:lang w:val="vi-VN"/>
        </w:rPr>
        <w:t xml:space="preserve"> </w:t>
      </w:r>
      <w:r w:rsidRPr="0003488A">
        <w:rPr>
          <w:rFonts w:cs="Times New Roman"/>
          <w:iCs/>
          <w:color w:val="000000" w:themeColor="text1"/>
          <w:szCs w:val="28"/>
          <w:lang w:val="vi-VN"/>
        </w:rPr>
        <w:t xml:space="preserve">cụ thể </w:t>
      </w:r>
      <w:r w:rsidR="00A27D07" w:rsidRPr="0003488A">
        <w:rPr>
          <w:rFonts w:cs="Times New Roman"/>
          <w:iCs/>
          <w:color w:val="000000" w:themeColor="text1"/>
          <w:szCs w:val="28"/>
          <w:lang w:val="vi-VN"/>
        </w:rPr>
        <w:t xml:space="preserve"> như sau</w:t>
      </w:r>
      <w:r w:rsidRPr="0003488A">
        <w:rPr>
          <w:rFonts w:cs="Times New Roman"/>
          <w:iCs/>
          <w:color w:val="000000" w:themeColor="text1"/>
          <w:szCs w:val="28"/>
          <w:lang w:val="vi-VN"/>
        </w:rPr>
        <w:t>:</w:t>
      </w:r>
    </w:p>
    <w:p w:rsidR="00FA2F23" w:rsidRPr="000F644D" w:rsidRDefault="00FA2F23" w:rsidP="00807509">
      <w:pPr>
        <w:spacing w:before="60" w:after="60" w:line="276" w:lineRule="auto"/>
        <w:ind w:firstLine="720"/>
        <w:jc w:val="both"/>
        <w:rPr>
          <w:iCs/>
          <w:szCs w:val="28"/>
          <w:lang w:val="vi-VN"/>
        </w:rPr>
      </w:pPr>
      <w:r w:rsidRPr="000F644D">
        <w:rPr>
          <w:iCs/>
          <w:szCs w:val="28"/>
          <w:lang w:val="vi-VN"/>
        </w:rPr>
        <w:t>- N</w:t>
      </w:r>
      <w:r w:rsidRPr="00D276CA">
        <w:rPr>
          <w:iCs/>
          <w:szCs w:val="28"/>
          <w:lang w:val="vi-VN"/>
        </w:rPr>
        <w:t xml:space="preserve">gày tựu trường: </w:t>
      </w:r>
    </w:p>
    <w:p w:rsidR="00FA2F23" w:rsidRPr="000F644D" w:rsidRDefault="00FA2F23" w:rsidP="00807509">
      <w:pPr>
        <w:spacing w:before="60" w:after="60" w:line="276" w:lineRule="auto"/>
        <w:ind w:firstLine="720"/>
        <w:jc w:val="both"/>
        <w:rPr>
          <w:iCs/>
          <w:color w:val="000000" w:themeColor="text1"/>
          <w:szCs w:val="28"/>
          <w:lang w:val="vi-VN"/>
        </w:rPr>
      </w:pPr>
      <w:r w:rsidRPr="000F644D">
        <w:rPr>
          <w:iCs/>
          <w:color w:val="000000" w:themeColor="text1"/>
          <w:szCs w:val="28"/>
          <w:lang w:val="vi-VN"/>
        </w:rPr>
        <w:t xml:space="preserve">+ Đối với lớp 1 </w:t>
      </w:r>
      <w:r w:rsidRPr="000F644D">
        <w:rPr>
          <w:iCs/>
          <w:color w:val="000000" w:themeColor="text1"/>
          <w:szCs w:val="28"/>
          <w:lang w:val="vi-VN"/>
        </w:rPr>
        <w:tab/>
        <w:t xml:space="preserve">: </w:t>
      </w:r>
      <w:r w:rsidRPr="000A77A1">
        <w:rPr>
          <w:iCs/>
          <w:color w:val="000000" w:themeColor="text1"/>
          <w:szCs w:val="28"/>
          <w:lang w:val="vi-VN"/>
        </w:rPr>
        <w:t xml:space="preserve">ngày </w:t>
      </w:r>
      <w:r w:rsidRPr="000F644D">
        <w:rPr>
          <w:iCs/>
          <w:color w:val="000000" w:themeColor="text1"/>
          <w:szCs w:val="28"/>
          <w:lang w:val="vi-VN"/>
        </w:rPr>
        <w:t>2</w:t>
      </w:r>
      <w:r w:rsidR="00554433" w:rsidRPr="000F644D">
        <w:rPr>
          <w:iCs/>
          <w:color w:val="000000" w:themeColor="text1"/>
          <w:szCs w:val="28"/>
          <w:lang w:val="vi-VN"/>
        </w:rPr>
        <w:t>2</w:t>
      </w:r>
      <w:r w:rsidRPr="000A77A1">
        <w:rPr>
          <w:iCs/>
          <w:color w:val="000000" w:themeColor="text1"/>
          <w:szCs w:val="28"/>
          <w:lang w:val="vi-VN"/>
        </w:rPr>
        <w:t>/8/20</w:t>
      </w:r>
      <w:r w:rsidRPr="000F644D">
        <w:rPr>
          <w:iCs/>
          <w:color w:val="000000" w:themeColor="text1"/>
          <w:szCs w:val="28"/>
          <w:lang w:val="vi-VN"/>
        </w:rPr>
        <w:t>2</w:t>
      </w:r>
      <w:r w:rsidR="00DE79A9" w:rsidRPr="00DE79A9">
        <w:rPr>
          <w:iCs/>
          <w:color w:val="000000" w:themeColor="text1"/>
          <w:szCs w:val="28"/>
          <w:lang w:val="vi-VN"/>
        </w:rPr>
        <w:t>4</w:t>
      </w:r>
      <w:r w:rsidRPr="000F644D">
        <w:rPr>
          <w:iCs/>
          <w:color w:val="000000" w:themeColor="text1"/>
          <w:szCs w:val="28"/>
          <w:lang w:val="vi-VN"/>
        </w:rPr>
        <w:t xml:space="preserve"> </w:t>
      </w:r>
    </w:p>
    <w:p w:rsidR="00FA2F23" w:rsidRPr="000F644D" w:rsidRDefault="00FA2F23" w:rsidP="00807509">
      <w:pPr>
        <w:spacing w:before="60" w:after="60" w:line="276" w:lineRule="auto"/>
        <w:ind w:firstLine="720"/>
        <w:jc w:val="both"/>
        <w:rPr>
          <w:iCs/>
          <w:color w:val="000000" w:themeColor="text1"/>
          <w:szCs w:val="28"/>
          <w:lang w:val="vi-VN"/>
        </w:rPr>
      </w:pPr>
      <w:r w:rsidRPr="000F644D">
        <w:rPr>
          <w:iCs/>
          <w:color w:val="000000" w:themeColor="text1"/>
          <w:szCs w:val="28"/>
          <w:lang w:val="vi-VN"/>
        </w:rPr>
        <w:t xml:space="preserve">+ Đối với lớp 2-5 </w:t>
      </w:r>
      <w:r w:rsidRPr="000F644D">
        <w:rPr>
          <w:iCs/>
          <w:color w:val="000000" w:themeColor="text1"/>
          <w:szCs w:val="28"/>
          <w:lang w:val="vi-VN"/>
        </w:rPr>
        <w:tab/>
        <w:t xml:space="preserve">: ngày </w:t>
      </w:r>
      <w:r w:rsidR="00554433" w:rsidRPr="000F644D">
        <w:rPr>
          <w:iCs/>
          <w:color w:val="000000" w:themeColor="text1"/>
          <w:szCs w:val="28"/>
          <w:lang w:val="vi-VN"/>
        </w:rPr>
        <w:t>2</w:t>
      </w:r>
      <w:r w:rsidR="00DE79A9" w:rsidRPr="00DE79A9">
        <w:rPr>
          <w:iCs/>
          <w:color w:val="000000" w:themeColor="text1"/>
          <w:szCs w:val="28"/>
          <w:lang w:val="vi-VN"/>
        </w:rPr>
        <w:t>9</w:t>
      </w:r>
      <w:r w:rsidRPr="000F644D">
        <w:rPr>
          <w:iCs/>
          <w:color w:val="000000" w:themeColor="text1"/>
          <w:szCs w:val="28"/>
          <w:lang w:val="vi-VN"/>
        </w:rPr>
        <w:t>/</w:t>
      </w:r>
      <w:r w:rsidR="00554433" w:rsidRPr="000F644D">
        <w:rPr>
          <w:iCs/>
          <w:color w:val="000000" w:themeColor="text1"/>
          <w:szCs w:val="28"/>
          <w:lang w:val="vi-VN"/>
        </w:rPr>
        <w:t>8</w:t>
      </w:r>
      <w:r w:rsidRPr="000F644D">
        <w:rPr>
          <w:iCs/>
          <w:color w:val="000000" w:themeColor="text1"/>
          <w:szCs w:val="28"/>
          <w:lang w:val="vi-VN"/>
        </w:rPr>
        <w:t>/202</w:t>
      </w:r>
      <w:r w:rsidR="00DE79A9" w:rsidRPr="00DE79A9">
        <w:rPr>
          <w:iCs/>
          <w:color w:val="000000" w:themeColor="text1"/>
          <w:szCs w:val="28"/>
          <w:lang w:val="vi-VN"/>
        </w:rPr>
        <w:t>4</w:t>
      </w:r>
      <w:r w:rsidRPr="000F644D">
        <w:rPr>
          <w:iCs/>
          <w:color w:val="000000" w:themeColor="text1"/>
          <w:szCs w:val="28"/>
          <w:lang w:val="vi-VN"/>
        </w:rPr>
        <w:t xml:space="preserve"> </w:t>
      </w:r>
    </w:p>
    <w:p w:rsidR="000E6986" w:rsidRPr="000F644D" w:rsidRDefault="00DA3696" w:rsidP="00807509">
      <w:pPr>
        <w:spacing w:before="60" w:after="60" w:line="276" w:lineRule="auto"/>
        <w:ind w:firstLine="720"/>
        <w:jc w:val="both"/>
        <w:rPr>
          <w:rFonts w:cs="Times New Roman"/>
          <w:iCs/>
          <w:szCs w:val="28"/>
          <w:lang w:val="vi-VN"/>
        </w:rPr>
      </w:pPr>
      <w:r w:rsidRPr="000F644D">
        <w:rPr>
          <w:rFonts w:cs="Times New Roman"/>
          <w:iCs/>
          <w:szCs w:val="28"/>
          <w:lang w:val="vi-VN"/>
        </w:rPr>
        <w:t xml:space="preserve">- </w:t>
      </w:r>
      <w:r w:rsidR="000E6986" w:rsidRPr="00D276CA">
        <w:rPr>
          <w:rFonts w:cs="Times New Roman"/>
          <w:iCs/>
          <w:szCs w:val="28"/>
          <w:lang w:val="vi-VN"/>
        </w:rPr>
        <w:t>Ngày khai giảng: ngày 05/9/20</w:t>
      </w:r>
      <w:r w:rsidR="00583EF8" w:rsidRPr="000F644D">
        <w:rPr>
          <w:rFonts w:cs="Times New Roman"/>
          <w:iCs/>
          <w:szCs w:val="28"/>
          <w:lang w:val="vi-VN"/>
        </w:rPr>
        <w:t>2</w:t>
      </w:r>
      <w:r w:rsidR="00DE79A9" w:rsidRPr="00DE79A9">
        <w:rPr>
          <w:rFonts w:cs="Times New Roman"/>
          <w:iCs/>
          <w:szCs w:val="28"/>
          <w:lang w:val="vi-VN"/>
        </w:rPr>
        <w:t>4</w:t>
      </w:r>
      <w:r w:rsidR="00583EF8" w:rsidRPr="000F644D">
        <w:rPr>
          <w:rFonts w:cs="Times New Roman"/>
          <w:iCs/>
          <w:szCs w:val="28"/>
          <w:lang w:val="vi-VN"/>
        </w:rPr>
        <w:t xml:space="preserve"> </w:t>
      </w:r>
    </w:p>
    <w:p w:rsidR="000E6986" w:rsidRPr="00D276CA" w:rsidRDefault="00DA3696" w:rsidP="00807509">
      <w:pPr>
        <w:spacing w:before="60" w:after="60" w:line="276" w:lineRule="auto"/>
        <w:ind w:firstLine="720"/>
        <w:jc w:val="both"/>
        <w:rPr>
          <w:rFonts w:cs="Times New Roman"/>
          <w:iCs/>
          <w:szCs w:val="28"/>
          <w:lang w:val="vi-VN"/>
        </w:rPr>
      </w:pPr>
      <w:r w:rsidRPr="000F644D">
        <w:rPr>
          <w:rFonts w:cs="Times New Roman"/>
          <w:iCs/>
          <w:szCs w:val="28"/>
          <w:lang w:val="vi-VN"/>
        </w:rPr>
        <w:lastRenderedPageBreak/>
        <w:t xml:space="preserve">+ </w:t>
      </w:r>
      <w:r w:rsidR="000E6986" w:rsidRPr="00D276CA">
        <w:rPr>
          <w:rFonts w:cs="Times New Roman"/>
          <w:iCs/>
          <w:szCs w:val="28"/>
          <w:lang w:val="vi-VN"/>
        </w:rPr>
        <w:t xml:space="preserve">Học kỳ I: Từ ngày </w:t>
      </w:r>
      <w:r w:rsidR="00EA788A">
        <w:rPr>
          <w:rFonts w:cs="Times New Roman"/>
          <w:iCs/>
          <w:szCs w:val="28"/>
        </w:rPr>
        <w:t>0</w:t>
      </w:r>
      <w:r w:rsidR="00DE79A9" w:rsidRPr="00DE79A9">
        <w:rPr>
          <w:rFonts w:cs="Times New Roman"/>
          <w:iCs/>
          <w:szCs w:val="28"/>
          <w:lang w:val="vi-VN"/>
        </w:rPr>
        <w:t>9</w:t>
      </w:r>
      <w:r w:rsidR="000E6986" w:rsidRPr="00D276CA">
        <w:rPr>
          <w:rFonts w:cs="Times New Roman"/>
          <w:iCs/>
          <w:szCs w:val="28"/>
          <w:lang w:val="vi-VN"/>
        </w:rPr>
        <w:t>/9/20</w:t>
      </w:r>
      <w:r w:rsidR="00583EF8" w:rsidRPr="000F644D">
        <w:rPr>
          <w:rFonts w:cs="Times New Roman"/>
          <w:iCs/>
          <w:szCs w:val="28"/>
          <w:lang w:val="vi-VN"/>
        </w:rPr>
        <w:t>2</w:t>
      </w:r>
      <w:r w:rsidR="00DE79A9" w:rsidRPr="00DE79A9">
        <w:rPr>
          <w:rFonts w:cs="Times New Roman"/>
          <w:iCs/>
          <w:szCs w:val="28"/>
          <w:lang w:val="vi-VN"/>
        </w:rPr>
        <w:t>4</w:t>
      </w:r>
      <w:r w:rsidR="000E6986" w:rsidRPr="00D276CA">
        <w:rPr>
          <w:rFonts w:cs="Times New Roman"/>
          <w:iCs/>
          <w:szCs w:val="28"/>
          <w:lang w:val="vi-VN"/>
        </w:rPr>
        <w:t xml:space="preserve"> đến trước ngày</w:t>
      </w:r>
      <w:r w:rsidR="00896A69" w:rsidRPr="000F644D">
        <w:rPr>
          <w:rFonts w:cs="Times New Roman"/>
          <w:iCs/>
          <w:szCs w:val="28"/>
          <w:lang w:val="vi-VN"/>
        </w:rPr>
        <w:t xml:space="preserve"> </w:t>
      </w:r>
      <w:r w:rsidR="00583EF8" w:rsidRPr="0041264F">
        <w:rPr>
          <w:rFonts w:cs="Times New Roman"/>
          <w:iCs/>
          <w:color w:val="FF0000"/>
          <w:szCs w:val="28"/>
          <w:lang w:val="vi-VN"/>
        </w:rPr>
        <w:t>1</w:t>
      </w:r>
      <w:r w:rsidR="00EA788A" w:rsidRPr="0041264F">
        <w:rPr>
          <w:rFonts w:cs="Times New Roman"/>
          <w:iCs/>
          <w:color w:val="FF0000"/>
          <w:szCs w:val="28"/>
        </w:rPr>
        <w:t>1</w:t>
      </w:r>
      <w:r w:rsidR="00583EF8" w:rsidRPr="0041264F">
        <w:rPr>
          <w:rFonts w:cs="Times New Roman"/>
          <w:iCs/>
          <w:color w:val="FF0000"/>
          <w:szCs w:val="28"/>
          <w:lang w:val="vi-VN"/>
        </w:rPr>
        <w:t>/01</w:t>
      </w:r>
      <w:r w:rsidR="00583EF8" w:rsidRPr="0003488A">
        <w:rPr>
          <w:rFonts w:cs="Times New Roman"/>
          <w:iCs/>
          <w:color w:val="000000" w:themeColor="text1"/>
          <w:szCs w:val="28"/>
          <w:lang w:val="vi-VN"/>
        </w:rPr>
        <w:t>/</w:t>
      </w:r>
      <w:r w:rsidR="00583EF8" w:rsidRPr="00D276CA">
        <w:rPr>
          <w:rFonts w:cs="Times New Roman"/>
          <w:iCs/>
          <w:szCs w:val="28"/>
          <w:lang w:val="vi-VN"/>
        </w:rPr>
        <w:t>20</w:t>
      </w:r>
      <w:r w:rsidR="00583EF8" w:rsidRPr="000F644D">
        <w:rPr>
          <w:rFonts w:cs="Times New Roman"/>
          <w:iCs/>
          <w:szCs w:val="28"/>
          <w:lang w:val="vi-VN"/>
        </w:rPr>
        <w:t>2</w:t>
      </w:r>
      <w:r w:rsidR="00DE79A9" w:rsidRPr="00DE79A9">
        <w:rPr>
          <w:rFonts w:cs="Times New Roman"/>
          <w:iCs/>
          <w:szCs w:val="28"/>
          <w:lang w:val="vi-VN"/>
        </w:rPr>
        <w:t>5</w:t>
      </w:r>
      <w:r w:rsidR="000E6986" w:rsidRPr="00D276CA">
        <w:rPr>
          <w:rFonts w:cs="Times New Roman"/>
          <w:iCs/>
          <w:szCs w:val="28"/>
          <w:lang w:val="vi-VN"/>
        </w:rPr>
        <w:t xml:space="preserve"> (gồm </w:t>
      </w:r>
      <w:r w:rsidR="00583EF8" w:rsidRPr="000F644D">
        <w:rPr>
          <w:rFonts w:cs="Times New Roman"/>
          <w:iCs/>
          <w:szCs w:val="28"/>
          <w:lang w:val="vi-VN"/>
        </w:rPr>
        <w:t>1</w:t>
      </w:r>
      <w:r w:rsidR="00B958BB" w:rsidRPr="000F644D">
        <w:rPr>
          <w:rFonts w:cs="Times New Roman"/>
          <w:iCs/>
          <w:szCs w:val="28"/>
          <w:lang w:val="vi-VN"/>
        </w:rPr>
        <w:t>8</w:t>
      </w:r>
      <w:r w:rsidR="000E6986" w:rsidRPr="00D276CA">
        <w:rPr>
          <w:rFonts w:cs="Times New Roman"/>
          <w:iCs/>
          <w:szCs w:val="28"/>
          <w:lang w:val="vi-VN"/>
        </w:rPr>
        <w:t xml:space="preserve"> tuần thực học, còn lại dành cho các hoạt động khác). </w:t>
      </w:r>
    </w:p>
    <w:p w:rsidR="000E6986" w:rsidRPr="00621C55" w:rsidRDefault="00DA3696" w:rsidP="00807509">
      <w:pPr>
        <w:spacing w:before="60" w:after="60" w:line="276" w:lineRule="auto"/>
        <w:ind w:firstLine="720"/>
        <w:jc w:val="both"/>
        <w:rPr>
          <w:rFonts w:cs="Times New Roman"/>
          <w:iCs/>
          <w:color w:val="000000" w:themeColor="text1"/>
          <w:szCs w:val="28"/>
          <w:lang w:val="vi-VN"/>
        </w:rPr>
      </w:pPr>
      <w:r w:rsidRPr="000F644D">
        <w:rPr>
          <w:rFonts w:cs="Times New Roman"/>
          <w:iCs/>
          <w:szCs w:val="28"/>
          <w:lang w:val="vi-VN"/>
        </w:rPr>
        <w:t xml:space="preserve">+ </w:t>
      </w:r>
      <w:r w:rsidR="000E6986" w:rsidRPr="00D276CA">
        <w:rPr>
          <w:rFonts w:cs="Times New Roman"/>
          <w:iCs/>
          <w:szCs w:val="28"/>
          <w:lang w:val="vi-VN"/>
        </w:rPr>
        <w:t xml:space="preserve">Học kỳ II: Từ ngày </w:t>
      </w:r>
      <w:r w:rsidR="00583EF8" w:rsidRPr="0003488A">
        <w:rPr>
          <w:rFonts w:cs="Times New Roman"/>
          <w:iCs/>
          <w:color w:val="000000" w:themeColor="text1"/>
          <w:szCs w:val="28"/>
          <w:lang w:val="vi-VN"/>
        </w:rPr>
        <w:t>1</w:t>
      </w:r>
      <w:r w:rsidR="0003488A" w:rsidRPr="0003488A">
        <w:rPr>
          <w:rFonts w:cs="Times New Roman"/>
          <w:iCs/>
          <w:color w:val="000000" w:themeColor="text1"/>
          <w:szCs w:val="28"/>
          <w:lang w:val="vi-VN"/>
        </w:rPr>
        <w:t>3</w:t>
      </w:r>
      <w:r w:rsidR="00583EF8" w:rsidRPr="0003488A">
        <w:rPr>
          <w:rFonts w:cs="Times New Roman"/>
          <w:iCs/>
          <w:color w:val="000000" w:themeColor="text1"/>
          <w:szCs w:val="28"/>
          <w:lang w:val="vi-VN"/>
        </w:rPr>
        <w:t>/01/202</w:t>
      </w:r>
      <w:r w:rsidR="00DE79A9" w:rsidRPr="0003488A">
        <w:rPr>
          <w:rFonts w:cs="Times New Roman"/>
          <w:iCs/>
          <w:color w:val="000000" w:themeColor="text1"/>
          <w:szCs w:val="28"/>
          <w:lang w:val="vi-VN"/>
        </w:rPr>
        <w:t>5</w:t>
      </w:r>
      <w:r w:rsidR="00583EF8" w:rsidRPr="0003488A">
        <w:rPr>
          <w:rFonts w:cs="Times New Roman"/>
          <w:iCs/>
          <w:color w:val="000000" w:themeColor="text1"/>
          <w:szCs w:val="28"/>
          <w:lang w:val="vi-VN"/>
        </w:rPr>
        <w:t xml:space="preserve"> </w:t>
      </w:r>
      <w:r w:rsidR="000E6986" w:rsidRPr="0003488A">
        <w:rPr>
          <w:rFonts w:cs="Times New Roman"/>
          <w:iCs/>
          <w:color w:val="000000" w:themeColor="text1"/>
          <w:szCs w:val="28"/>
          <w:lang w:val="vi-VN"/>
        </w:rPr>
        <w:t xml:space="preserve">đến trước ngày </w:t>
      </w:r>
      <w:r w:rsidR="00951363">
        <w:rPr>
          <w:rFonts w:cs="Times New Roman"/>
          <w:iCs/>
          <w:color w:val="000000" w:themeColor="text1"/>
          <w:szCs w:val="28"/>
        </w:rPr>
        <w:t>17</w:t>
      </w:r>
      <w:r w:rsidR="000E6986" w:rsidRPr="0003488A">
        <w:rPr>
          <w:rFonts w:cs="Times New Roman"/>
          <w:iCs/>
          <w:color w:val="000000" w:themeColor="text1"/>
          <w:szCs w:val="28"/>
          <w:lang w:val="vi-VN"/>
        </w:rPr>
        <w:t>/</w:t>
      </w:r>
      <w:r w:rsidR="00583EF8" w:rsidRPr="0003488A">
        <w:rPr>
          <w:rFonts w:cs="Times New Roman"/>
          <w:iCs/>
          <w:color w:val="000000" w:themeColor="text1"/>
          <w:szCs w:val="28"/>
          <w:lang w:val="vi-VN"/>
        </w:rPr>
        <w:t>5</w:t>
      </w:r>
      <w:r w:rsidR="000E6986" w:rsidRPr="0003488A">
        <w:rPr>
          <w:rFonts w:cs="Times New Roman"/>
          <w:iCs/>
          <w:color w:val="000000" w:themeColor="text1"/>
          <w:szCs w:val="28"/>
          <w:lang w:val="vi-VN"/>
        </w:rPr>
        <w:t>/</w:t>
      </w:r>
      <w:r w:rsidR="000E6986" w:rsidRPr="00621C55">
        <w:rPr>
          <w:rFonts w:cs="Times New Roman"/>
          <w:iCs/>
          <w:color w:val="000000" w:themeColor="text1"/>
          <w:szCs w:val="28"/>
          <w:lang w:val="vi-VN"/>
        </w:rPr>
        <w:t>20</w:t>
      </w:r>
      <w:r w:rsidR="00583EF8" w:rsidRPr="000F644D">
        <w:rPr>
          <w:rFonts w:cs="Times New Roman"/>
          <w:iCs/>
          <w:color w:val="000000" w:themeColor="text1"/>
          <w:szCs w:val="28"/>
          <w:lang w:val="vi-VN"/>
        </w:rPr>
        <w:t>2</w:t>
      </w:r>
      <w:r w:rsidR="00DE79A9" w:rsidRPr="00DE79A9">
        <w:rPr>
          <w:rFonts w:cs="Times New Roman"/>
          <w:iCs/>
          <w:color w:val="000000" w:themeColor="text1"/>
          <w:szCs w:val="28"/>
          <w:lang w:val="vi-VN"/>
        </w:rPr>
        <w:t>5</w:t>
      </w:r>
      <w:r w:rsidR="000E6986" w:rsidRPr="00621C55">
        <w:rPr>
          <w:rFonts w:cs="Times New Roman"/>
          <w:iCs/>
          <w:color w:val="000000" w:themeColor="text1"/>
          <w:szCs w:val="28"/>
          <w:lang w:val="vi-VN"/>
        </w:rPr>
        <w:t xml:space="preserve"> (gồm </w:t>
      </w:r>
      <w:r w:rsidR="00583EF8" w:rsidRPr="000F644D">
        <w:rPr>
          <w:rFonts w:cs="Times New Roman"/>
          <w:iCs/>
          <w:color w:val="000000" w:themeColor="text1"/>
          <w:szCs w:val="28"/>
          <w:lang w:val="vi-VN"/>
        </w:rPr>
        <w:t>1</w:t>
      </w:r>
      <w:r w:rsidR="00B958BB" w:rsidRPr="000F644D">
        <w:rPr>
          <w:rFonts w:cs="Times New Roman"/>
          <w:iCs/>
          <w:color w:val="000000" w:themeColor="text1"/>
          <w:szCs w:val="28"/>
          <w:lang w:val="vi-VN"/>
        </w:rPr>
        <w:t>7</w:t>
      </w:r>
      <w:r w:rsidR="000E6986" w:rsidRPr="00621C55">
        <w:rPr>
          <w:rFonts w:cs="Times New Roman"/>
          <w:iCs/>
          <w:color w:val="000000" w:themeColor="text1"/>
          <w:szCs w:val="28"/>
          <w:lang w:val="vi-VN"/>
        </w:rPr>
        <w:t xml:space="preserve"> tuần thực học, còn lại dành cho các hoạt động khác). </w:t>
      </w:r>
    </w:p>
    <w:p w:rsidR="00492EC2" w:rsidRPr="00482953" w:rsidRDefault="00492EC2" w:rsidP="00807509">
      <w:pPr>
        <w:spacing w:before="60" w:after="60" w:line="276" w:lineRule="auto"/>
        <w:ind w:firstLine="720"/>
        <w:jc w:val="both"/>
        <w:rPr>
          <w:iCs/>
          <w:color w:val="000000" w:themeColor="text1"/>
          <w:szCs w:val="28"/>
          <w:lang w:val="vi-VN"/>
        </w:rPr>
      </w:pPr>
      <w:r w:rsidRPr="000F644D">
        <w:rPr>
          <w:iCs/>
          <w:color w:val="000000" w:themeColor="text1"/>
          <w:szCs w:val="28"/>
          <w:lang w:val="vi-VN"/>
        </w:rPr>
        <w:t>- Xét hoàn thành chương trình tiểu học</w:t>
      </w:r>
      <w:r w:rsidR="007048D1" w:rsidRPr="000F644D">
        <w:rPr>
          <w:iCs/>
          <w:color w:val="000000" w:themeColor="text1"/>
          <w:szCs w:val="28"/>
          <w:lang w:val="vi-VN"/>
        </w:rPr>
        <w:t xml:space="preserve"> trước </w:t>
      </w:r>
      <w:r w:rsidRPr="000F644D">
        <w:rPr>
          <w:iCs/>
          <w:color w:val="000000" w:themeColor="text1"/>
          <w:szCs w:val="28"/>
          <w:lang w:val="vi-VN"/>
        </w:rPr>
        <w:t xml:space="preserve">: </w:t>
      </w:r>
      <w:r w:rsidR="006515D7" w:rsidRPr="00482953">
        <w:rPr>
          <w:iCs/>
          <w:color w:val="000000" w:themeColor="text1"/>
          <w:szCs w:val="28"/>
          <w:lang w:val="vi-VN"/>
        </w:rPr>
        <w:t>2</w:t>
      </w:r>
      <w:r w:rsidR="00A25552" w:rsidRPr="00482953">
        <w:rPr>
          <w:iCs/>
          <w:color w:val="000000" w:themeColor="text1"/>
          <w:szCs w:val="28"/>
          <w:lang w:val="vi-VN"/>
        </w:rPr>
        <w:t>7</w:t>
      </w:r>
      <w:r w:rsidR="007048D1" w:rsidRPr="00482953">
        <w:rPr>
          <w:iCs/>
          <w:color w:val="000000" w:themeColor="text1"/>
          <w:szCs w:val="28"/>
          <w:lang w:val="vi-VN"/>
        </w:rPr>
        <w:t>/</w:t>
      </w:r>
      <w:r w:rsidR="00A25552" w:rsidRPr="00482953">
        <w:rPr>
          <w:iCs/>
          <w:color w:val="000000" w:themeColor="text1"/>
          <w:szCs w:val="28"/>
          <w:lang w:val="vi-VN"/>
        </w:rPr>
        <w:t>5</w:t>
      </w:r>
      <w:r w:rsidRPr="00482953">
        <w:rPr>
          <w:iCs/>
          <w:color w:val="000000" w:themeColor="text1"/>
          <w:szCs w:val="28"/>
          <w:lang w:val="vi-VN"/>
        </w:rPr>
        <w:t>/202</w:t>
      </w:r>
      <w:r w:rsidR="00DE79A9" w:rsidRPr="00482953">
        <w:rPr>
          <w:iCs/>
          <w:color w:val="000000" w:themeColor="text1"/>
          <w:szCs w:val="28"/>
          <w:lang w:val="vi-VN"/>
        </w:rPr>
        <w:t>5</w:t>
      </w:r>
    </w:p>
    <w:p w:rsidR="00492EC2" w:rsidRPr="00DE79A9" w:rsidRDefault="00492EC2" w:rsidP="00807509">
      <w:pPr>
        <w:spacing w:before="60" w:after="60" w:line="276" w:lineRule="auto"/>
        <w:ind w:firstLine="720"/>
        <w:jc w:val="both"/>
        <w:rPr>
          <w:iCs/>
          <w:color w:val="000000" w:themeColor="text1"/>
          <w:szCs w:val="28"/>
          <w:lang w:val="vi-VN"/>
        </w:rPr>
      </w:pPr>
      <w:r w:rsidRPr="000F644D">
        <w:rPr>
          <w:iCs/>
          <w:color w:val="000000" w:themeColor="text1"/>
          <w:szCs w:val="28"/>
          <w:lang w:val="vi-VN"/>
        </w:rPr>
        <w:t xml:space="preserve">- </w:t>
      </w:r>
      <w:r w:rsidRPr="00621C55">
        <w:rPr>
          <w:iCs/>
          <w:color w:val="000000" w:themeColor="text1"/>
          <w:szCs w:val="28"/>
          <w:lang w:val="vi-VN"/>
        </w:rPr>
        <w:t xml:space="preserve">Ngày </w:t>
      </w:r>
      <w:r w:rsidR="00DA3696" w:rsidRPr="000F644D">
        <w:rPr>
          <w:iCs/>
          <w:color w:val="000000" w:themeColor="text1"/>
          <w:szCs w:val="28"/>
          <w:lang w:val="vi-VN"/>
        </w:rPr>
        <w:t xml:space="preserve">tổng kết </w:t>
      </w:r>
      <w:r w:rsidRPr="00621C55">
        <w:rPr>
          <w:iCs/>
          <w:color w:val="000000" w:themeColor="text1"/>
          <w:szCs w:val="28"/>
          <w:lang w:val="vi-VN"/>
        </w:rPr>
        <w:t>năm học: T</w:t>
      </w:r>
      <w:r w:rsidRPr="000F644D">
        <w:rPr>
          <w:iCs/>
          <w:color w:val="000000" w:themeColor="text1"/>
          <w:szCs w:val="28"/>
          <w:lang w:val="vi-VN"/>
        </w:rPr>
        <w:t xml:space="preserve">rước </w:t>
      </w:r>
      <w:r w:rsidRPr="00621C55">
        <w:rPr>
          <w:iCs/>
          <w:color w:val="000000" w:themeColor="text1"/>
          <w:szCs w:val="28"/>
          <w:lang w:val="vi-VN"/>
        </w:rPr>
        <w:t xml:space="preserve">ngày </w:t>
      </w:r>
      <w:r w:rsidRPr="000F644D">
        <w:rPr>
          <w:iCs/>
          <w:color w:val="000000" w:themeColor="text1"/>
          <w:szCs w:val="28"/>
          <w:lang w:val="vi-VN"/>
        </w:rPr>
        <w:t>31</w:t>
      </w:r>
      <w:r w:rsidRPr="00621C55">
        <w:rPr>
          <w:iCs/>
          <w:color w:val="000000" w:themeColor="text1"/>
          <w:szCs w:val="28"/>
          <w:lang w:val="vi-VN"/>
        </w:rPr>
        <w:t>/</w:t>
      </w:r>
      <w:r w:rsidRPr="000F644D">
        <w:rPr>
          <w:iCs/>
          <w:color w:val="000000" w:themeColor="text1"/>
          <w:szCs w:val="28"/>
          <w:lang w:val="vi-VN"/>
        </w:rPr>
        <w:t>5</w:t>
      </w:r>
      <w:r w:rsidRPr="00621C55">
        <w:rPr>
          <w:iCs/>
          <w:color w:val="000000" w:themeColor="text1"/>
          <w:szCs w:val="28"/>
          <w:lang w:val="vi-VN"/>
        </w:rPr>
        <w:t>/20</w:t>
      </w:r>
      <w:r w:rsidRPr="000F644D">
        <w:rPr>
          <w:iCs/>
          <w:color w:val="000000" w:themeColor="text1"/>
          <w:szCs w:val="28"/>
          <w:lang w:val="vi-VN"/>
        </w:rPr>
        <w:t>2</w:t>
      </w:r>
      <w:r w:rsidR="00DE79A9" w:rsidRPr="00DE79A9">
        <w:rPr>
          <w:iCs/>
          <w:color w:val="000000" w:themeColor="text1"/>
          <w:szCs w:val="28"/>
          <w:lang w:val="vi-VN"/>
        </w:rPr>
        <w:t>5</w:t>
      </w:r>
    </w:p>
    <w:p w:rsidR="00951363" w:rsidRDefault="00492EC2" w:rsidP="00807509">
      <w:pPr>
        <w:spacing w:before="60" w:after="60" w:line="276" w:lineRule="auto"/>
        <w:ind w:firstLine="720"/>
        <w:jc w:val="both"/>
        <w:rPr>
          <w:iCs/>
          <w:color w:val="000000" w:themeColor="text1"/>
          <w:szCs w:val="28"/>
          <w:lang w:val="vi-VN"/>
        </w:rPr>
      </w:pPr>
      <w:r w:rsidRPr="000F644D">
        <w:rPr>
          <w:iCs/>
          <w:color w:val="000000" w:themeColor="text1"/>
          <w:szCs w:val="28"/>
          <w:lang w:val="vi-VN"/>
        </w:rPr>
        <w:t xml:space="preserve">- Các ngày nghỉ lễ, tết theo quy định của luật Lao động và các văn bản quy định của UBND tỉnh Đăk Nông. </w:t>
      </w:r>
    </w:p>
    <w:p w:rsidR="00951363" w:rsidRPr="00951363" w:rsidRDefault="00951363" w:rsidP="00807509">
      <w:pPr>
        <w:spacing w:before="60" w:after="60" w:line="276" w:lineRule="auto"/>
        <w:ind w:firstLine="720"/>
        <w:jc w:val="both"/>
        <w:rPr>
          <w:iCs/>
          <w:color w:val="000000" w:themeColor="text1"/>
          <w:szCs w:val="28"/>
        </w:rPr>
      </w:pPr>
      <w:r>
        <w:rPr>
          <w:iCs/>
          <w:color w:val="000000" w:themeColor="text1"/>
          <w:szCs w:val="28"/>
        </w:rPr>
        <w:t xml:space="preserve">+ </w:t>
      </w:r>
      <w:r w:rsidRPr="00482953">
        <w:rPr>
          <w:iCs/>
          <w:color w:val="000000" w:themeColor="text1"/>
          <w:szCs w:val="28"/>
          <w:lang w:val="vi-VN"/>
        </w:rPr>
        <w:t>Lịch nghỉ tết</w:t>
      </w:r>
      <w:r>
        <w:rPr>
          <w:iCs/>
          <w:color w:val="000000" w:themeColor="text1"/>
          <w:szCs w:val="28"/>
        </w:rPr>
        <w:t xml:space="preserve"> dương lịch : Ngày 01/01/2025 (Thứ tư)</w:t>
      </w:r>
    </w:p>
    <w:p w:rsidR="00492EC2" w:rsidRPr="00482953" w:rsidRDefault="00492EC2" w:rsidP="00807509">
      <w:pPr>
        <w:spacing w:before="60" w:after="60" w:line="276" w:lineRule="auto"/>
        <w:ind w:firstLine="720"/>
        <w:jc w:val="both"/>
        <w:rPr>
          <w:iCs/>
          <w:color w:val="000000" w:themeColor="text1"/>
          <w:szCs w:val="28"/>
          <w:lang w:val="vi-VN"/>
        </w:rPr>
      </w:pPr>
      <w:r w:rsidRPr="00482953">
        <w:rPr>
          <w:iCs/>
          <w:color w:val="000000" w:themeColor="text1"/>
          <w:szCs w:val="28"/>
          <w:lang w:val="vi-VN"/>
        </w:rPr>
        <w:t xml:space="preserve">+ Lịch nghỉ tết </w:t>
      </w:r>
      <w:r w:rsidR="00621C55" w:rsidRPr="00482953">
        <w:rPr>
          <w:iCs/>
          <w:color w:val="000000" w:themeColor="text1"/>
          <w:szCs w:val="28"/>
          <w:lang w:val="vi-VN"/>
        </w:rPr>
        <w:t>N</w:t>
      </w:r>
      <w:r w:rsidRPr="00482953">
        <w:rPr>
          <w:iCs/>
          <w:color w:val="000000" w:themeColor="text1"/>
          <w:szCs w:val="28"/>
          <w:lang w:val="vi-VN"/>
        </w:rPr>
        <w:t xml:space="preserve">guyên </w:t>
      </w:r>
      <w:r w:rsidR="00621C55" w:rsidRPr="00482953">
        <w:rPr>
          <w:iCs/>
          <w:color w:val="000000" w:themeColor="text1"/>
          <w:szCs w:val="28"/>
          <w:lang w:val="vi-VN"/>
        </w:rPr>
        <w:t>Đ</w:t>
      </w:r>
      <w:r w:rsidRPr="00482953">
        <w:rPr>
          <w:iCs/>
          <w:color w:val="000000" w:themeColor="text1"/>
          <w:szCs w:val="28"/>
          <w:lang w:val="vi-VN"/>
        </w:rPr>
        <w:t xml:space="preserve">án: </w:t>
      </w:r>
      <w:r w:rsidR="00621C55" w:rsidRPr="00482953">
        <w:rPr>
          <w:iCs/>
          <w:color w:val="000000" w:themeColor="text1"/>
          <w:szCs w:val="28"/>
          <w:lang w:val="vi-VN"/>
        </w:rPr>
        <w:t xml:space="preserve">Từ ngày </w:t>
      </w:r>
      <w:r w:rsidR="00A25552" w:rsidRPr="00482953">
        <w:rPr>
          <w:rFonts w:cs="Times New Roman"/>
          <w:color w:val="000000" w:themeColor="text1"/>
          <w:szCs w:val="28"/>
          <w:shd w:val="clear" w:color="auto" w:fill="FFFFFF"/>
          <w:lang w:val="vi-VN"/>
        </w:rPr>
        <w:t>25</w:t>
      </w:r>
      <w:r w:rsidR="00621C55" w:rsidRPr="00482953">
        <w:rPr>
          <w:rFonts w:cs="Times New Roman"/>
          <w:color w:val="000000" w:themeColor="text1"/>
          <w:szCs w:val="28"/>
          <w:shd w:val="clear" w:color="auto" w:fill="FFFFFF"/>
          <w:lang w:val="vi-VN"/>
        </w:rPr>
        <w:t xml:space="preserve"> tháng 0</w:t>
      </w:r>
      <w:r w:rsidR="00A25552" w:rsidRPr="00482953">
        <w:rPr>
          <w:rFonts w:cs="Times New Roman"/>
          <w:color w:val="000000" w:themeColor="text1"/>
          <w:szCs w:val="28"/>
          <w:shd w:val="clear" w:color="auto" w:fill="FFFFFF"/>
          <w:lang w:val="vi-VN"/>
        </w:rPr>
        <w:t>1</w:t>
      </w:r>
      <w:r w:rsidR="00621C55" w:rsidRPr="00482953">
        <w:rPr>
          <w:rFonts w:cs="Times New Roman"/>
          <w:color w:val="000000" w:themeColor="text1"/>
          <w:szCs w:val="28"/>
          <w:shd w:val="clear" w:color="auto" w:fill="FFFFFF"/>
          <w:lang w:val="vi-VN"/>
        </w:rPr>
        <w:t xml:space="preserve"> năm 202</w:t>
      </w:r>
      <w:r w:rsidR="00A25552" w:rsidRPr="00482953">
        <w:rPr>
          <w:rFonts w:cs="Times New Roman"/>
          <w:color w:val="000000" w:themeColor="text1"/>
          <w:szCs w:val="28"/>
          <w:shd w:val="clear" w:color="auto" w:fill="FFFFFF"/>
          <w:lang w:val="vi-VN"/>
        </w:rPr>
        <w:t>5</w:t>
      </w:r>
      <w:r w:rsidR="00621C55" w:rsidRPr="00482953">
        <w:rPr>
          <w:rFonts w:cs="Times New Roman"/>
          <w:color w:val="000000" w:themeColor="text1"/>
          <w:szCs w:val="28"/>
          <w:shd w:val="clear" w:color="auto" w:fill="FFFFFF"/>
          <w:lang w:val="vi-VN"/>
        </w:rPr>
        <w:t xml:space="preserve"> đến hết ngày </w:t>
      </w:r>
      <w:r w:rsidR="00A25552" w:rsidRPr="00482953">
        <w:rPr>
          <w:rFonts w:cs="Times New Roman"/>
          <w:color w:val="000000" w:themeColor="text1"/>
          <w:szCs w:val="28"/>
          <w:shd w:val="clear" w:color="auto" w:fill="FFFFFF"/>
          <w:lang w:val="vi-VN"/>
        </w:rPr>
        <w:t>5</w:t>
      </w:r>
      <w:r w:rsidR="00621C55" w:rsidRPr="00482953">
        <w:rPr>
          <w:rFonts w:cs="Times New Roman"/>
          <w:color w:val="000000" w:themeColor="text1"/>
          <w:szCs w:val="28"/>
          <w:shd w:val="clear" w:color="auto" w:fill="FFFFFF"/>
          <w:lang w:val="vi-VN"/>
        </w:rPr>
        <w:t xml:space="preserve"> tháng 02 năm 202</w:t>
      </w:r>
      <w:r w:rsidR="00A25552" w:rsidRPr="00482953">
        <w:rPr>
          <w:rFonts w:cs="Times New Roman"/>
          <w:color w:val="000000" w:themeColor="text1"/>
          <w:szCs w:val="28"/>
          <w:shd w:val="clear" w:color="auto" w:fill="FFFFFF"/>
          <w:lang w:val="vi-VN"/>
        </w:rPr>
        <w:t>5</w:t>
      </w:r>
      <w:r w:rsidR="006515D7" w:rsidRPr="00482953">
        <w:rPr>
          <w:rFonts w:cs="Times New Roman"/>
          <w:color w:val="000000" w:themeColor="text1"/>
          <w:szCs w:val="28"/>
          <w:shd w:val="clear" w:color="auto" w:fill="FFFFFF"/>
          <w:lang w:val="vi-VN"/>
        </w:rPr>
        <w:t xml:space="preserve"> </w:t>
      </w:r>
      <w:r w:rsidRPr="00482953">
        <w:rPr>
          <w:iCs/>
          <w:color w:val="000000" w:themeColor="text1"/>
          <w:szCs w:val="28"/>
          <w:lang w:val="vi-VN"/>
        </w:rPr>
        <w:t>(</w:t>
      </w:r>
      <w:r w:rsidR="006515D7" w:rsidRPr="00482953">
        <w:rPr>
          <w:iCs/>
          <w:color w:val="000000" w:themeColor="text1"/>
          <w:szCs w:val="28"/>
          <w:lang w:val="vi-VN"/>
        </w:rPr>
        <w:t>12</w:t>
      </w:r>
      <w:r w:rsidRPr="00482953">
        <w:rPr>
          <w:iCs/>
          <w:color w:val="000000" w:themeColor="text1"/>
          <w:szCs w:val="28"/>
          <w:lang w:val="vi-VN"/>
        </w:rPr>
        <w:t xml:space="preserve"> ngày)</w:t>
      </w:r>
      <w:r w:rsidR="004046C2" w:rsidRPr="00482953">
        <w:rPr>
          <w:iCs/>
          <w:color w:val="000000" w:themeColor="text1"/>
          <w:szCs w:val="28"/>
          <w:lang w:val="vi-VN"/>
        </w:rPr>
        <w:t>.</w:t>
      </w:r>
      <w:r w:rsidRPr="00482953">
        <w:rPr>
          <w:iCs/>
          <w:color w:val="000000" w:themeColor="text1"/>
          <w:szCs w:val="28"/>
          <w:lang w:val="vi-VN"/>
        </w:rPr>
        <w:t xml:space="preserve"> </w:t>
      </w:r>
    </w:p>
    <w:p w:rsidR="00492EC2" w:rsidRPr="000F644D" w:rsidRDefault="00492EC2" w:rsidP="00807509">
      <w:pPr>
        <w:spacing w:before="60" w:after="60" w:line="276" w:lineRule="auto"/>
        <w:ind w:firstLine="567"/>
        <w:jc w:val="both"/>
        <w:rPr>
          <w:i/>
          <w:iCs/>
          <w:szCs w:val="28"/>
          <w:lang w:val="vi-VN"/>
        </w:rPr>
      </w:pPr>
      <w:r w:rsidRPr="000F644D">
        <w:rPr>
          <w:b/>
          <w:iCs/>
          <w:szCs w:val="28"/>
          <w:lang w:val="vi-VN"/>
        </w:rPr>
        <w:t xml:space="preserve">* </w:t>
      </w:r>
      <w:r w:rsidR="00FA2F23" w:rsidRPr="000F644D">
        <w:rPr>
          <w:b/>
          <w:iCs/>
          <w:szCs w:val="28"/>
          <w:u w:val="single"/>
          <w:lang w:val="vi-VN"/>
        </w:rPr>
        <w:t>Ghi chú</w:t>
      </w:r>
      <w:r w:rsidRPr="000F644D">
        <w:rPr>
          <w:iCs/>
          <w:szCs w:val="28"/>
          <w:lang w:val="vi-VN"/>
        </w:rPr>
        <w:t xml:space="preserve"> : </w:t>
      </w:r>
      <w:r w:rsidRPr="000F644D">
        <w:rPr>
          <w:i/>
          <w:iCs/>
          <w:szCs w:val="28"/>
          <w:lang w:val="vi-VN"/>
        </w:rPr>
        <w:t>Tùy tình hình thực tế</w:t>
      </w:r>
      <w:r w:rsidR="004771C2" w:rsidRPr="000F644D">
        <w:rPr>
          <w:i/>
          <w:iCs/>
          <w:szCs w:val="28"/>
          <w:lang w:val="vi-VN"/>
        </w:rPr>
        <w:t xml:space="preserve"> về việc tổ chức các hoạt động phục vụ các ngày lễ</w:t>
      </w:r>
      <w:r w:rsidRPr="000F644D">
        <w:rPr>
          <w:i/>
          <w:iCs/>
          <w:szCs w:val="28"/>
          <w:lang w:val="vi-VN"/>
        </w:rPr>
        <w:t xml:space="preserve">, </w:t>
      </w:r>
      <w:r w:rsidR="007F0DFA" w:rsidRPr="000F644D">
        <w:rPr>
          <w:i/>
          <w:iCs/>
          <w:szCs w:val="28"/>
          <w:lang w:val="vi-VN"/>
        </w:rPr>
        <w:t>n</w:t>
      </w:r>
      <w:r w:rsidRPr="000F644D">
        <w:rPr>
          <w:i/>
          <w:iCs/>
          <w:szCs w:val="28"/>
          <w:lang w:val="vi-VN"/>
        </w:rPr>
        <w:t xml:space="preserve">hà trường </w:t>
      </w:r>
      <w:r w:rsidR="007A5A73" w:rsidRPr="000F644D">
        <w:rPr>
          <w:i/>
          <w:iCs/>
          <w:szCs w:val="28"/>
          <w:lang w:val="vi-VN"/>
        </w:rPr>
        <w:t>thực hiện điều chỉnh</w:t>
      </w:r>
      <w:r w:rsidRPr="000F644D">
        <w:rPr>
          <w:i/>
          <w:iCs/>
          <w:szCs w:val="28"/>
          <w:lang w:val="vi-VN"/>
        </w:rPr>
        <w:t xml:space="preserve"> kế hoạch giáo dục theo</w:t>
      </w:r>
      <w:r w:rsidR="007F0DFA" w:rsidRPr="000F644D">
        <w:rPr>
          <w:i/>
          <w:iCs/>
          <w:szCs w:val="28"/>
          <w:lang w:val="vi-VN"/>
        </w:rPr>
        <w:t xml:space="preserve"> các văn bản</w:t>
      </w:r>
      <w:r w:rsidRPr="000F644D">
        <w:rPr>
          <w:i/>
          <w:iCs/>
          <w:szCs w:val="28"/>
          <w:lang w:val="vi-VN"/>
        </w:rPr>
        <w:t xml:space="preserve"> chỉ đạo của các cấp, của ngành Giáo dục</w:t>
      </w:r>
      <w:r w:rsidR="007A5A73" w:rsidRPr="000F644D">
        <w:rPr>
          <w:i/>
          <w:iCs/>
          <w:szCs w:val="28"/>
          <w:lang w:val="vi-VN"/>
        </w:rPr>
        <w:t xml:space="preserve"> Cư Jút</w:t>
      </w:r>
      <w:r w:rsidR="004771C2" w:rsidRPr="000F644D">
        <w:rPr>
          <w:i/>
          <w:iCs/>
          <w:szCs w:val="28"/>
          <w:lang w:val="vi-VN"/>
        </w:rPr>
        <w:t xml:space="preserve"> và</w:t>
      </w:r>
      <w:r w:rsidR="005D7A28" w:rsidRPr="000F644D">
        <w:rPr>
          <w:i/>
          <w:iCs/>
          <w:szCs w:val="28"/>
          <w:lang w:val="vi-VN"/>
        </w:rPr>
        <w:t xml:space="preserve"> chủ động bố trí lịch</w:t>
      </w:r>
      <w:r w:rsidR="004771C2" w:rsidRPr="000F644D">
        <w:rPr>
          <w:i/>
          <w:iCs/>
          <w:szCs w:val="28"/>
          <w:lang w:val="vi-VN"/>
        </w:rPr>
        <w:t xml:space="preserve"> dạy bù chương trình đầy đủ, đảm bảo </w:t>
      </w:r>
      <w:r w:rsidR="005D7A28" w:rsidRPr="000F644D">
        <w:rPr>
          <w:i/>
          <w:iCs/>
          <w:szCs w:val="28"/>
          <w:lang w:val="vi-VN"/>
        </w:rPr>
        <w:t>hoàn thành kế hoạch Giáo dục của trường đúng</w:t>
      </w:r>
      <w:r w:rsidR="004771C2" w:rsidRPr="000F644D">
        <w:rPr>
          <w:i/>
          <w:iCs/>
          <w:szCs w:val="28"/>
          <w:lang w:val="vi-VN"/>
        </w:rPr>
        <w:t xml:space="preserve"> quy định</w:t>
      </w:r>
      <w:r w:rsidR="007D012C" w:rsidRPr="000F644D">
        <w:rPr>
          <w:i/>
          <w:iCs/>
          <w:szCs w:val="28"/>
          <w:lang w:val="vi-VN"/>
        </w:rPr>
        <w:t>.</w:t>
      </w:r>
    </w:p>
    <w:p w:rsidR="000E6986" w:rsidRPr="006356D9" w:rsidRDefault="00BD0C1C" w:rsidP="00807509">
      <w:pPr>
        <w:spacing w:before="60" w:after="60" w:line="276" w:lineRule="auto"/>
        <w:ind w:firstLine="567"/>
        <w:jc w:val="both"/>
        <w:rPr>
          <w:rFonts w:eastAsia="Times New Roman" w:cs="Times New Roman"/>
          <w:color w:val="000000" w:themeColor="text1"/>
          <w:szCs w:val="28"/>
          <w:lang w:val="vi-VN"/>
        </w:rPr>
      </w:pPr>
      <w:r w:rsidRPr="000F644D">
        <w:rPr>
          <w:rFonts w:eastAsia="Times New Roman" w:cs="Times New Roman"/>
          <w:color w:val="000000" w:themeColor="text1"/>
          <w:szCs w:val="28"/>
          <w:lang w:val="vi-VN"/>
        </w:rPr>
        <w:t>C</w:t>
      </w:r>
      <w:r w:rsidR="000E6986" w:rsidRPr="006356D9">
        <w:rPr>
          <w:rFonts w:eastAsia="Times New Roman" w:cs="Times New Roman"/>
          <w:color w:val="000000" w:themeColor="text1"/>
          <w:szCs w:val="28"/>
          <w:lang w:val="vi-VN"/>
        </w:rPr>
        <w:t xml:space="preserve">hương trình </w:t>
      </w:r>
      <w:r w:rsidR="009F5587" w:rsidRPr="000F644D">
        <w:rPr>
          <w:rFonts w:eastAsia="Times New Roman" w:cs="Times New Roman"/>
          <w:color w:val="000000" w:themeColor="text1"/>
          <w:szCs w:val="28"/>
          <w:lang w:val="vi-VN"/>
        </w:rPr>
        <w:t xml:space="preserve">giáo dục </w:t>
      </w:r>
      <w:r w:rsidR="000E6986" w:rsidRPr="006356D9">
        <w:rPr>
          <w:rFonts w:eastAsia="Times New Roman" w:cs="Times New Roman"/>
          <w:color w:val="000000" w:themeColor="text1"/>
          <w:szCs w:val="28"/>
          <w:lang w:val="vi-VN"/>
        </w:rPr>
        <w:t>năm học 20</w:t>
      </w:r>
      <w:r w:rsidR="00461D98" w:rsidRPr="000F644D">
        <w:rPr>
          <w:rFonts w:eastAsia="Times New Roman" w:cs="Times New Roman"/>
          <w:color w:val="000000" w:themeColor="text1"/>
          <w:szCs w:val="28"/>
          <w:lang w:val="vi-VN"/>
        </w:rPr>
        <w:t>2</w:t>
      </w:r>
      <w:r w:rsidR="00482953" w:rsidRPr="00482953">
        <w:rPr>
          <w:rFonts w:eastAsia="Times New Roman" w:cs="Times New Roman"/>
          <w:color w:val="000000" w:themeColor="text1"/>
          <w:szCs w:val="28"/>
          <w:lang w:val="vi-VN"/>
        </w:rPr>
        <w:t>4</w:t>
      </w:r>
      <w:r w:rsidR="00461D98" w:rsidRPr="000F644D">
        <w:rPr>
          <w:rFonts w:eastAsia="Times New Roman" w:cs="Times New Roman"/>
          <w:color w:val="000000" w:themeColor="text1"/>
          <w:szCs w:val="28"/>
          <w:lang w:val="vi-VN"/>
        </w:rPr>
        <w:t xml:space="preserve"> - </w:t>
      </w:r>
      <w:r w:rsidR="000E6986" w:rsidRPr="006356D9">
        <w:rPr>
          <w:rFonts w:eastAsia="Times New Roman" w:cs="Times New Roman"/>
          <w:color w:val="000000" w:themeColor="text1"/>
          <w:szCs w:val="28"/>
          <w:lang w:val="vi-VN"/>
        </w:rPr>
        <w:t>20</w:t>
      </w:r>
      <w:r w:rsidR="00461D98" w:rsidRPr="000F644D">
        <w:rPr>
          <w:rFonts w:eastAsia="Times New Roman" w:cs="Times New Roman"/>
          <w:color w:val="000000" w:themeColor="text1"/>
          <w:szCs w:val="28"/>
          <w:lang w:val="vi-VN"/>
        </w:rPr>
        <w:t>2</w:t>
      </w:r>
      <w:r w:rsidR="00482953" w:rsidRPr="00482953">
        <w:rPr>
          <w:rFonts w:eastAsia="Times New Roman" w:cs="Times New Roman"/>
          <w:color w:val="000000" w:themeColor="text1"/>
          <w:szCs w:val="28"/>
          <w:lang w:val="vi-VN"/>
        </w:rPr>
        <w:t>5</w:t>
      </w:r>
      <w:r w:rsidR="009F5587" w:rsidRPr="000F644D">
        <w:rPr>
          <w:rFonts w:eastAsia="Times New Roman" w:cs="Times New Roman"/>
          <w:color w:val="000000" w:themeColor="text1"/>
          <w:szCs w:val="28"/>
          <w:lang w:val="vi-VN"/>
        </w:rPr>
        <w:t xml:space="preserve"> </w:t>
      </w:r>
      <w:r w:rsidR="0054772C" w:rsidRPr="006356D9">
        <w:rPr>
          <w:rFonts w:cs="Times New Roman"/>
          <w:iCs/>
          <w:color w:val="000000" w:themeColor="text1"/>
          <w:szCs w:val="28"/>
          <w:lang w:val="vi-VN"/>
        </w:rPr>
        <w:t>thực</w:t>
      </w:r>
      <w:r w:rsidR="0054772C" w:rsidRPr="006356D9">
        <w:rPr>
          <w:rFonts w:eastAsia="Times New Roman" w:cs="Times New Roman"/>
          <w:color w:val="000000" w:themeColor="text1"/>
          <w:szCs w:val="28"/>
          <w:lang w:val="vi-VN"/>
        </w:rPr>
        <w:t xml:space="preserve"> hiện cụ thể </w:t>
      </w:r>
      <w:r w:rsidR="0054772C" w:rsidRPr="000F644D">
        <w:rPr>
          <w:rFonts w:eastAsia="Times New Roman" w:cs="Times New Roman"/>
          <w:color w:val="000000" w:themeColor="text1"/>
          <w:szCs w:val="28"/>
          <w:lang w:val="vi-VN"/>
        </w:rPr>
        <w:t>đ</w:t>
      </w:r>
      <w:r w:rsidR="0054772C" w:rsidRPr="006356D9">
        <w:rPr>
          <w:rFonts w:eastAsia="Times New Roman" w:cs="Times New Roman"/>
          <w:color w:val="000000" w:themeColor="text1"/>
          <w:szCs w:val="28"/>
          <w:lang w:val="vi-VN"/>
        </w:rPr>
        <w:t xml:space="preserve">ối với </w:t>
      </w:r>
      <w:r w:rsidR="0054772C" w:rsidRPr="000F644D">
        <w:rPr>
          <w:rFonts w:eastAsia="Times New Roman" w:cs="Times New Roman"/>
          <w:color w:val="000000" w:themeColor="text1"/>
          <w:szCs w:val="28"/>
          <w:lang w:val="vi-VN"/>
        </w:rPr>
        <w:t xml:space="preserve">từng </w:t>
      </w:r>
      <w:r w:rsidR="0054772C" w:rsidRPr="006356D9">
        <w:rPr>
          <w:rFonts w:eastAsia="Times New Roman" w:cs="Times New Roman"/>
          <w:color w:val="000000" w:themeColor="text1"/>
          <w:szCs w:val="28"/>
          <w:lang w:val="vi-VN"/>
        </w:rPr>
        <w:t xml:space="preserve">khối </w:t>
      </w:r>
      <w:r w:rsidR="00DE24F3" w:rsidRPr="000F644D">
        <w:rPr>
          <w:rFonts w:eastAsia="Times New Roman" w:cs="Times New Roman"/>
          <w:color w:val="000000" w:themeColor="text1"/>
          <w:szCs w:val="28"/>
          <w:lang w:val="vi-VN"/>
        </w:rPr>
        <w:t>lớp</w:t>
      </w:r>
      <w:r w:rsidR="007E3A8E" w:rsidRPr="000F644D">
        <w:rPr>
          <w:rFonts w:eastAsia="Times New Roman" w:cs="Times New Roman"/>
          <w:color w:val="000000" w:themeColor="text1"/>
          <w:szCs w:val="28"/>
          <w:lang w:val="vi-VN"/>
        </w:rPr>
        <w:t xml:space="preserve">, </w:t>
      </w:r>
      <w:r w:rsidR="00482953" w:rsidRPr="00482953">
        <w:rPr>
          <w:rFonts w:eastAsia="Times New Roman" w:cs="Times New Roman"/>
          <w:color w:val="000000" w:themeColor="text1"/>
          <w:szCs w:val="28"/>
          <w:lang w:val="vi-VN"/>
        </w:rPr>
        <w:t>từ</w:t>
      </w:r>
      <w:r w:rsidR="007E3A8E" w:rsidRPr="000F644D">
        <w:rPr>
          <w:rFonts w:eastAsia="Times New Roman" w:cs="Times New Roman"/>
          <w:color w:val="000000" w:themeColor="text1"/>
          <w:szCs w:val="28"/>
          <w:lang w:val="vi-VN"/>
        </w:rPr>
        <w:t xml:space="preserve"> lớp 1</w:t>
      </w:r>
      <w:r w:rsidR="00482953" w:rsidRPr="00482953">
        <w:rPr>
          <w:rFonts w:eastAsia="Times New Roman" w:cs="Times New Roman"/>
          <w:color w:val="000000" w:themeColor="text1"/>
          <w:szCs w:val="28"/>
          <w:lang w:val="vi-VN"/>
        </w:rPr>
        <w:t>-5</w:t>
      </w:r>
      <w:r w:rsidR="007E3A8E" w:rsidRPr="000F644D">
        <w:rPr>
          <w:rFonts w:eastAsia="Times New Roman" w:cs="Times New Roman"/>
          <w:color w:val="000000" w:themeColor="text1"/>
          <w:szCs w:val="28"/>
          <w:lang w:val="vi-VN"/>
        </w:rPr>
        <w:t xml:space="preserve"> có nội dung tích hợp chương trình giáo dục địa phương lớp </w:t>
      </w:r>
      <w:r w:rsidR="00482953" w:rsidRPr="00482953">
        <w:rPr>
          <w:rFonts w:eastAsia="Times New Roman" w:cs="Times New Roman"/>
          <w:color w:val="000000" w:themeColor="text1"/>
          <w:szCs w:val="28"/>
          <w:lang w:val="vi-VN"/>
        </w:rPr>
        <w:t>1-5</w:t>
      </w:r>
      <w:r w:rsidR="007E3A8E" w:rsidRPr="000F644D">
        <w:rPr>
          <w:rFonts w:eastAsia="Times New Roman" w:cs="Times New Roman"/>
          <w:color w:val="000000" w:themeColor="text1"/>
          <w:szCs w:val="28"/>
          <w:lang w:val="vi-VN"/>
        </w:rPr>
        <w:t>.</w:t>
      </w:r>
      <w:r w:rsidR="00DE24F3" w:rsidRPr="000F644D">
        <w:rPr>
          <w:rFonts w:eastAsia="Times New Roman" w:cs="Times New Roman"/>
          <w:color w:val="000000" w:themeColor="text1"/>
          <w:szCs w:val="28"/>
          <w:lang w:val="vi-VN"/>
        </w:rPr>
        <w:t xml:space="preserve"> (</w:t>
      </w:r>
      <w:r w:rsidR="0054772C" w:rsidRPr="000F644D">
        <w:rPr>
          <w:rFonts w:cs="Times New Roman"/>
          <w:bCs/>
          <w:i/>
          <w:color w:val="000000" w:themeColor="text1"/>
          <w:szCs w:val="28"/>
          <w:lang w:val="vi-VN"/>
        </w:rPr>
        <w:t>kèm theo</w:t>
      </w:r>
      <w:r w:rsidR="0054772C" w:rsidRPr="006356D9">
        <w:rPr>
          <w:rFonts w:cs="Times New Roman"/>
          <w:bCs/>
          <w:i/>
          <w:color w:val="000000" w:themeColor="text1"/>
          <w:szCs w:val="28"/>
          <w:lang w:val="vi-VN"/>
        </w:rPr>
        <w:t xml:space="preserve"> Phụ lục 1.4</w:t>
      </w:r>
      <w:r w:rsidR="0054772C" w:rsidRPr="000F644D">
        <w:rPr>
          <w:rFonts w:cs="Times New Roman"/>
          <w:bCs/>
          <w:i/>
          <w:color w:val="000000" w:themeColor="text1"/>
          <w:szCs w:val="28"/>
          <w:lang w:val="vi-VN"/>
        </w:rPr>
        <w:t xml:space="preserve"> </w:t>
      </w:r>
      <w:r w:rsidR="004771C2" w:rsidRPr="000F644D">
        <w:rPr>
          <w:rFonts w:cs="Times New Roman"/>
          <w:bCs/>
          <w:i/>
          <w:color w:val="000000" w:themeColor="text1"/>
          <w:szCs w:val="28"/>
          <w:lang w:val="vi-VN"/>
        </w:rPr>
        <w:t>(Kế hoạch dạy học của từng giáo viên)</w:t>
      </w:r>
      <w:r w:rsidR="0054772C" w:rsidRPr="000F644D">
        <w:rPr>
          <w:rFonts w:cs="Times New Roman"/>
          <w:bCs/>
          <w:i/>
          <w:color w:val="000000" w:themeColor="text1"/>
          <w:szCs w:val="28"/>
          <w:lang w:val="vi-VN"/>
        </w:rPr>
        <w:t xml:space="preserve"> và </w:t>
      </w:r>
      <w:r w:rsidR="0054772C" w:rsidRPr="006356D9">
        <w:rPr>
          <w:rFonts w:cs="Times New Roman"/>
          <w:i/>
          <w:color w:val="000000" w:themeColor="text1"/>
          <w:szCs w:val="28"/>
          <w:lang w:val="vi-VN"/>
        </w:rPr>
        <w:t>Phụ lục 2</w:t>
      </w:r>
      <w:r w:rsidR="00DE24F3" w:rsidRPr="000F644D">
        <w:rPr>
          <w:rFonts w:cs="Times New Roman"/>
          <w:i/>
          <w:color w:val="000000" w:themeColor="text1"/>
          <w:szCs w:val="28"/>
          <w:lang w:val="vi-VN"/>
        </w:rPr>
        <w:t xml:space="preserve"> </w:t>
      </w:r>
      <w:r w:rsidR="004771C2" w:rsidRPr="000F644D">
        <w:rPr>
          <w:rFonts w:cs="Times New Roman"/>
          <w:i/>
          <w:color w:val="000000" w:themeColor="text1"/>
          <w:szCs w:val="28"/>
          <w:lang w:val="vi-VN"/>
        </w:rPr>
        <w:t xml:space="preserve">(Kế hoạch GD </w:t>
      </w:r>
      <w:r w:rsidR="00DE24F3" w:rsidRPr="000F644D">
        <w:rPr>
          <w:rFonts w:cs="Times New Roman"/>
          <w:i/>
          <w:color w:val="000000" w:themeColor="text1"/>
          <w:szCs w:val="28"/>
          <w:lang w:val="vi-VN"/>
        </w:rPr>
        <w:t>của từng khối lớp</w:t>
      </w:r>
      <w:r w:rsidR="0054772C" w:rsidRPr="000F644D">
        <w:rPr>
          <w:rFonts w:cs="Times New Roman"/>
          <w:i/>
          <w:color w:val="000000" w:themeColor="text1"/>
          <w:szCs w:val="28"/>
          <w:lang w:val="vi-VN"/>
        </w:rPr>
        <w:t>).</w:t>
      </w:r>
    </w:p>
    <w:p w:rsidR="000E6986" w:rsidRPr="000F644D" w:rsidRDefault="000E6986" w:rsidP="00807509">
      <w:pPr>
        <w:spacing w:before="60" w:after="60" w:line="276" w:lineRule="auto"/>
        <w:ind w:firstLine="567"/>
        <w:jc w:val="both"/>
        <w:rPr>
          <w:rFonts w:cs="Times New Roman"/>
          <w:b/>
          <w:szCs w:val="28"/>
          <w:lang w:val="vi-VN"/>
        </w:rPr>
      </w:pPr>
      <w:r w:rsidRPr="00D276CA">
        <w:rPr>
          <w:rFonts w:cs="Times New Roman"/>
          <w:b/>
          <w:szCs w:val="28"/>
          <w:lang w:val="vi-VN"/>
        </w:rPr>
        <w:t>V. Giải pháp thực hiện</w:t>
      </w:r>
      <w:r w:rsidR="00183EAC" w:rsidRPr="000F644D">
        <w:rPr>
          <w:rFonts w:cs="Times New Roman"/>
          <w:b/>
          <w:szCs w:val="28"/>
          <w:lang w:val="vi-VN"/>
        </w:rPr>
        <w:t>:</w:t>
      </w:r>
    </w:p>
    <w:p w:rsidR="000E6986" w:rsidRPr="000F644D" w:rsidRDefault="000E6986" w:rsidP="00807509">
      <w:pPr>
        <w:spacing w:before="60" w:after="60" w:line="276" w:lineRule="auto"/>
        <w:ind w:firstLine="567"/>
        <w:jc w:val="both"/>
        <w:rPr>
          <w:rFonts w:cs="Times New Roman"/>
          <w:b/>
          <w:szCs w:val="28"/>
          <w:lang w:val="vi-VN"/>
        </w:rPr>
      </w:pPr>
      <w:r w:rsidRPr="00D276CA">
        <w:rPr>
          <w:rFonts w:cs="Times New Roman"/>
          <w:b/>
          <w:szCs w:val="28"/>
          <w:lang w:val="vi-VN"/>
        </w:rPr>
        <w:t>1. Tăng cường cơ sở vật chất, thiết bị dạy học (trong thẩm quyền và nhiệm vụ của Hiệu trưởng)</w:t>
      </w:r>
      <w:r w:rsidR="00492EC2" w:rsidRPr="000F644D">
        <w:rPr>
          <w:rFonts w:cs="Times New Roman"/>
          <w:b/>
          <w:szCs w:val="28"/>
          <w:lang w:val="vi-VN"/>
        </w:rPr>
        <w:t>:</w:t>
      </w:r>
    </w:p>
    <w:p w:rsidR="002E4EBD" w:rsidRPr="000F644D" w:rsidRDefault="002E4EBD" w:rsidP="00807509">
      <w:pPr>
        <w:spacing w:before="60" w:after="60" w:line="276" w:lineRule="auto"/>
        <w:ind w:firstLine="720"/>
        <w:jc w:val="both"/>
        <w:rPr>
          <w:szCs w:val="28"/>
          <w:bdr w:val="none" w:sz="0" w:space="0" w:color="auto" w:frame="1"/>
          <w:lang w:val="vi-VN"/>
        </w:rPr>
      </w:pPr>
      <w:r w:rsidRPr="000F644D">
        <w:rPr>
          <w:szCs w:val="28"/>
          <w:bdr w:val="none" w:sz="0" w:space="0" w:color="auto" w:frame="1"/>
          <w:lang w:val="vi-VN"/>
        </w:rPr>
        <w:t xml:space="preserve">- Rà soát, tham mưu cấp trên </w:t>
      </w:r>
      <w:r w:rsidR="00044809" w:rsidRPr="000F644D">
        <w:rPr>
          <w:szCs w:val="28"/>
          <w:bdr w:val="none" w:sz="0" w:space="0" w:color="auto" w:frame="1"/>
          <w:lang w:val="vi-VN"/>
        </w:rPr>
        <w:t xml:space="preserve">tiếp tục </w:t>
      </w:r>
      <w:r w:rsidRPr="000F644D">
        <w:rPr>
          <w:szCs w:val="28"/>
          <w:bdr w:val="none" w:sz="0" w:space="0" w:color="auto" w:frame="1"/>
          <w:lang w:val="vi-VN"/>
        </w:rPr>
        <w:t xml:space="preserve">đầu tư kinh phí mua sắm </w:t>
      </w:r>
      <w:r w:rsidR="000F1648" w:rsidRPr="000F644D">
        <w:rPr>
          <w:szCs w:val="28"/>
          <w:bdr w:val="none" w:sz="0" w:space="0" w:color="auto" w:frame="1"/>
          <w:lang w:val="vi-VN"/>
        </w:rPr>
        <w:t>thêm máy vi tính để</w:t>
      </w:r>
      <w:r w:rsidRPr="000F644D">
        <w:rPr>
          <w:szCs w:val="28"/>
          <w:bdr w:val="none" w:sz="0" w:space="0" w:color="auto" w:frame="1"/>
          <w:lang w:val="vi-VN"/>
        </w:rPr>
        <w:t xml:space="preserve"> dạy học tin học, </w:t>
      </w:r>
      <w:r w:rsidR="000F1648" w:rsidRPr="000F644D">
        <w:rPr>
          <w:szCs w:val="28"/>
          <w:bdr w:val="none" w:sz="0" w:space="0" w:color="auto" w:frame="1"/>
          <w:lang w:val="vi-VN"/>
        </w:rPr>
        <w:t xml:space="preserve">mua sắm thêm trang thiết bị phục vụ cho </w:t>
      </w:r>
      <w:r w:rsidRPr="000F644D">
        <w:rPr>
          <w:szCs w:val="28"/>
          <w:bdr w:val="none" w:sz="0" w:space="0" w:color="auto" w:frame="1"/>
          <w:lang w:val="vi-VN"/>
        </w:rPr>
        <w:t xml:space="preserve">dạy học Âm nhạc, Ngoại ngữ; làm sân thể dục, trang bị thiết bị vận động cho HS </w:t>
      </w:r>
      <w:r w:rsidR="00E25220" w:rsidRPr="000F644D">
        <w:rPr>
          <w:szCs w:val="28"/>
          <w:bdr w:val="none" w:sz="0" w:space="0" w:color="auto" w:frame="1"/>
          <w:lang w:val="vi-VN"/>
        </w:rPr>
        <w:t xml:space="preserve">từng bước </w:t>
      </w:r>
      <w:r w:rsidRPr="000F644D">
        <w:rPr>
          <w:szCs w:val="28"/>
          <w:bdr w:val="none" w:sz="0" w:space="0" w:color="auto" w:frame="1"/>
          <w:lang w:val="vi-VN"/>
        </w:rPr>
        <w:t>đảm bảo theo yêu cầu tại Thông tư 13,14 của BGD&amp;ĐT.</w:t>
      </w:r>
    </w:p>
    <w:p w:rsidR="00BC12EF" w:rsidRPr="000F644D" w:rsidRDefault="002E4EBD" w:rsidP="00807509">
      <w:pPr>
        <w:spacing w:before="60" w:after="60" w:line="276" w:lineRule="auto"/>
        <w:ind w:firstLine="720"/>
        <w:jc w:val="both"/>
        <w:rPr>
          <w:szCs w:val="28"/>
          <w:bdr w:val="none" w:sz="0" w:space="0" w:color="auto" w:frame="1"/>
          <w:lang w:val="vi-VN"/>
        </w:rPr>
      </w:pPr>
      <w:r w:rsidRPr="000F644D">
        <w:rPr>
          <w:szCs w:val="28"/>
          <w:bdr w:val="none" w:sz="0" w:space="0" w:color="auto" w:frame="1"/>
          <w:lang w:val="vi-VN"/>
        </w:rPr>
        <w:t xml:space="preserve">- </w:t>
      </w:r>
      <w:r w:rsidR="00BC12EF" w:rsidRPr="000F644D">
        <w:rPr>
          <w:szCs w:val="28"/>
          <w:bdr w:val="none" w:sz="0" w:space="0" w:color="auto" w:frame="1"/>
          <w:lang w:val="vi-VN"/>
        </w:rPr>
        <w:t>Thường xuyên kiểm tra việc sử dụng và bảo quản thiết bị, ĐDDH. Tăng cường làm thêm ĐDDH, mua sắm thêm tranh ảnh, sách tham khảo phục vụ việc dạy học cho GV. Kiểm tra và hướng dẫn HS sử dụng bảo quản sách vở, dụng cụ học tập, bảo vệ tài sản lớp học, tài sản chung của nhà trường.</w:t>
      </w:r>
    </w:p>
    <w:p w:rsidR="00CE5B22" w:rsidRPr="000F644D" w:rsidRDefault="00CE5B22" w:rsidP="00807509">
      <w:pPr>
        <w:spacing w:before="60" w:after="60" w:line="276" w:lineRule="auto"/>
        <w:ind w:firstLine="720"/>
        <w:jc w:val="both"/>
        <w:rPr>
          <w:szCs w:val="28"/>
          <w:bdr w:val="none" w:sz="0" w:space="0" w:color="auto" w:frame="1"/>
          <w:lang w:val="vi-VN"/>
        </w:rPr>
      </w:pPr>
      <w:r w:rsidRPr="000F644D">
        <w:rPr>
          <w:szCs w:val="28"/>
          <w:bdr w:val="none" w:sz="0" w:space="0" w:color="auto" w:frame="1"/>
          <w:lang w:val="vi-VN"/>
        </w:rPr>
        <w:t>Về thiết bị dạy học tối thiểu: Đối với bộ đồ dùng thực hành của học sinh phục vụ cho học tập môn Toán, Tiếng Việt lớp 1; 2, bộ thự</w:t>
      </w:r>
      <w:r w:rsidR="009D1B4C">
        <w:rPr>
          <w:szCs w:val="28"/>
          <w:bdr w:val="none" w:sz="0" w:space="0" w:color="auto" w:frame="1"/>
          <w:lang w:val="vi-VN"/>
        </w:rPr>
        <w:t>c hành toán</w:t>
      </w:r>
      <w:r w:rsidRPr="000F644D">
        <w:rPr>
          <w:szCs w:val="28"/>
          <w:bdr w:val="none" w:sz="0" w:space="0" w:color="auto" w:frame="1"/>
          <w:lang w:val="vi-VN"/>
        </w:rPr>
        <w:t xml:space="preserve"> của lớ</w:t>
      </w:r>
      <w:r w:rsidR="00E51477" w:rsidRPr="000F644D">
        <w:rPr>
          <w:szCs w:val="28"/>
          <w:bdr w:val="none" w:sz="0" w:space="0" w:color="auto" w:frame="1"/>
          <w:lang w:val="vi-VN"/>
        </w:rPr>
        <w:t>p</w:t>
      </w:r>
      <w:r w:rsidRPr="000F644D">
        <w:rPr>
          <w:szCs w:val="28"/>
          <w:bdr w:val="none" w:sz="0" w:space="0" w:color="auto" w:frame="1"/>
          <w:lang w:val="vi-VN"/>
        </w:rPr>
        <w:t xml:space="preserve"> 4; 5, </w:t>
      </w:r>
      <w:r w:rsidR="00482953" w:rsidRPr="00482953">
        <w:rPr>
          <w:szCs w:val="28"/>
          <w:bdr w:val="none" w:sz="0" w:space="0" w:color="auto" w:frame="1"/>
          <w:lang w:val="vi-VN"/>
        </w:rPr>
        <w:t>công nghệ</w:t>
      </w:r>
      <w:r w:rsidRPr="000F644D">
        <w:rPr>
          <w:szCs w:val="28"/>
          <w:bdr w:val="none" w:sz="0" w:space="0" w:color="auto" w:frame="1"/>
          <w:lang w:val="vi-VN"/>
        </w:rPr>
        <w:t xml:space="preserve"> của lớp </w:t>
      </w:r>
      <w:r w:rsidR="00482953" w:rsidRPr="00482953">
        <w:rPr>
          <w:szCs w:val="28"/>
          <w:bdr w:val="none" w:sz="0" w:space="0" w:color="auto" w:frame="1"/>
          <w:lang w:val="vi-VN"/>
        </w:rPr>
        <w:t xml:space="preserve">3; </w:t>
      </w:r>
      <w:r w:rsidRPr="000F644D">
        <w:rPr>
          <w:szCs w:val="28"/>
          <w:bdr w:val="none" w:sz="0" w:space="0" w:color="auto" w:frame="1"/>
          <w:lang w:val="vi-VN"/>
        </w:rPr>
        <w:t xml:space="preserve">4; 5 và một số bộ môn khác. Nhà trường tận dụng toàn bộ </w:t>
      </w:r>
      <w:r w:rsidR="00E51477" w:rsidRPr="000F644D">
        <w:rPr>
          <w:szCs w:val="28"/>
          <w:bdr w:val="none" w:sz="0" w:space="0" w:color="auto" w:frame="1"/>
          <w:lang w:val="vi-VN"/>
        </w:rPr>
        <w:t>đ</w:t>
      </w:r>
      <w:r w:rsidRPr="000F644D">
        <w:rPr>
          <w:szCs w:val="28"/>
          <w:bdr w:val="none" w:sz="0" w:space="0" w:color="auto" w:frame="1"/>
          <w:lang w:val="vi-VN"/>
        </w:rPr>
        <w:t xml:space="preserve">ồ dùng cũ, sắp xếp đầy đủ bộ cho HS và có kế hoạch mua sắm bổ sung bằng ngân sách nhà trường và bằng XHHGD. Về sách giáo khoa nhà trường tham mưu, hướng dẫn cho phụ huynh học sinh chủ động mua sắm cho các em đầy đủ, đúng bộ, kịp thời trước khi bước vào năm học mới. </w:t>
      </w:r>
    </w:p>
    <w:p w:rsidR="000E6986" w:rsidRPr="000F644D" w:rsidRDefault="00FA3258" w:rsidP="00807509">
      <w:pPr>
        <w:spacing w:before="60" w:after="60" w:line="276" w:lineRule="auto"/>
        <w:ind w:firstLine="720"/>
        <w:jc w:val="both"/>
        <w:rPr>
          <w:rFonts w:cs="Times New Roman"/>
          <w:b/>
          <w:szCs w:val="28"/>
          <w:lang w:val="vi-VN"/>
        </w:rPr>
      </w:pPr>
      <w:r w:rsidRPr="000F644D">
        <w:rPr>
          <w:rFonts w:cs="Times New Roman"/>
          <w:b/>
          <w:szCs w:val="28"/>
          <w:lang w:val="vi-VN"/>
        </w:rPr>
        <w:lastRenderedPageBreak/>
        <w:t xml:space="preserve">2. </w:t>
      </w:r>
      <w:r w:rsidR="000E6986" w:rsidRPr="00D276CA">
        <w:rPr>
          <w:rFonts w:cs="Times New Roman"/>
          <w:b/>
          <w:szCs w:val="28"/>
          <w:lang w:val="vi-VN"/>
        </w:rPr>
        <w:t>Thực hiện công tác đội ngũ (số lượng, chất lượng, trình độ đào tạo, chuẩn nghề nghiệp, …)</w:t>
      </w:r>
      <w:r w:rsidR="005B718C" w:rsidRPr="000F644D">
        <w:rPr>
          <w:rFonts w:cs="Times New Roman"/>
          <w:b/>
          <w:szCs w:val="28"/>
          <w:lang w:val="vi-VN"/>
        </w:rPr>
        <w:t>:</w:t>
      </w:r>
    </w:p>
    <w:p w:rsidR="00D5768D" w:rsidRPr="000F644D" w:rsidRDefault="00D5768D" w:rsidP="00807509">
      <w:pPr>
        <w:spacing w:before="60" w:after="60" w:line="276" w:lineRule="auto"/>
        <w:ind w:firstLine="720"/>
        <w:jc w:val="both"/>
        <w:rPr>
          <w:bCs/>
          <w:szCs w:val="28"/>
          <w:bdr w:val="none" w:sz="0" w:space="0" w:color="auto" w:frame="1"/>
          <w:lang w:val="vi-VN"/>
        </w:rPr>
      </w:pPr>
      <w:r w:rsidRPr="000F644D">
        <w:rPr>
          <w:bCs/>
          <w:szCs w:val="28"/>
          <w:bdr w:val="none" w:sz="0" w:space="0" w:color="auto" w:frame="1"/>
          <w:lang w:val="vi-VN"/>
        </w:rPr>
        <w:t xml:space="preserve">- Tích cực bồi dưỡng giáo viên nâng cao nghiệp vụ, tay nghề. </w:t>
      </w:r>
      <w:r w:rsidR="00193339" w:rsidRPr="000F644D">
        <w:rPr>
          <w:bCs/>
          <w:szCs w:val="28"/>
          <w:bdr w:val="none" w:sz="0" w:space="0" w:color="auto" w:frame="1"/>
          <w:lang w:val="vi-VN"/>
        </w:rPr>
        <w:t>T</w:t>
      </w:r>
      <w:r w:rsidR="00DC6F11" w:rsidRPr="000F644D">
        <w:rPr>
          <w:bCs/>
          <w:szCs w:val="28"/>
          <w:bdr w:val="none" w:sz="0" w:space="0" w:color="auto" w:frame="1"/>
          <w:lang w:val="vi-VN"/>
        </w:rPr>
        <w:t>ập huấn chuyên môn nghiệp vụ, bồi dưỡng thường xuyên đủ chương trình 120 tiết họ</w:t>
      </w:r>
      <w:r w:rsidR="00193339" w:rsidRPr="000F644D">
        <w:rPr>
          <w:bCs/>
          <w:szCs w:val="28"/>
          <w:bdr w:val="none" w:sz="0" w:space="0" w:color="auto" w:frame="1"/>
          <w:lang w:val="vi-VN"/>
        </w:rPr>
        <w:t>c/</w:t>
      </w:r>
      <w:r w:rsidR="00DC6F11" w:rsidRPr="000F644D">
        <w:rPr>
          <w:bCs/>
          <w:szCs w:val="28"/>
          <w:bdr w:val="none" w:sz="0" w:space="0" w:color="auto" w:frame="1"/>
          <w:lang w:val="vi-VN"/>
        </w:rPr>
        <w:t>1 năm/GV… hoàn thiện các tiêu chuẩn cần có cho GV,NV theo quy định của BGD.</w:t>
      </w:r>
      <w:r w:rsidRPr="000F644D">
        <w:rPr>
          <w:bCs/>
          <w:szCs w:val="28"/>
          <w:bdr w:val="none" w:sz="0" w:space="0" w:color="auto" w:frame="1"/>
          <w:lang w:val="vi-VN"/>
        </w:rPr>
        <w:t xml:space="preserve"> Tăng cường công tác kiểm tra việc tự học, tự sáng tạo của giáo viên. Tổ chức thực hiện chuyên đề bộ môn 5 lần/năm (</w:t>
      </w:r>
      <w:r w:rsidRPr="009D1B4C">
        <w:rPr>
          <w:bCs/>
          <w:color w:val="FF0000"/>
          <w:szCs w:val="28"/>
          <w:bdr w:val="none" w:sz="0" w:space="0" w:color="auto" w:frame="1"/>
          <w:lang w:val="vi-VN"/>
        </w:rPr>
        <w:t>Ưu tiên cho Khối 1,</w:t>
      </w:r>
      <w:r w:rsidR="00482953" w:rsidRPr="009D1B4C">
        <w:rPr>
          <w:bCs/>
          <w:color w:val="FF0000"/>
          <w:szCs w:val="28"/>
          <w:bdr w:val="none" w:sz="0" w:space="0" w:color="auto" w:frame="1"/>
          <w:lang w:val="vi-VN"/>
        </w:rPr>
        <w:t xml:space="preserve"> </w:t>
      </w:r>
      <w:r w:rsidR="005B718C" w:rsidRPr="009D1B4C">
        <w:rPr>
          <w:bCs/>
          <w:color w:val="FF0000"/>
          <w:szCs w:val="28"/>
          <w:bdr w:val="none" w:sz="0" w:space="0" w:color="auto" w:frame="1"/>
          <w:lang w:val="vi-VN"/>
        </w:rPr>
        <w:t>4</w:t>
      </w:r>
      <w:r w:rsidR="00482953" w:rsidRPr="009D1B4C">
        <w:rPr>
          <w:bCs/>
          <w:color w:val="FF0000"/>
          <w:szCs w:val="28"/>
          <w:bdr w:val="none" w:sz="0" w:space="0" w:color="auto" w:frame="1"/>
          <w:lang w:val="vi-VN"/>
        </w:rPr>
        <w:t>, 5</w:t>
      </w:r>
      <w:r w:rsidRPr="009D1B4C">
        <w:rPr>
          <w:bCs/>
          <w:color w:val="FF0000"/>
          <w:szCs w:val="28"/>
          <w:bdr w:val="none" w:sz="0" w:space="0" w:color="auto" w:frame="1"/>
          <w:lang w:val="vi-VN"/>
        </w:rPr>
        <w:t xml:space="preserve">). </w:t>
      </w:r>
      <w:r w:rsidRPr="000F644D">
        <w:rPr>
          <w:bCs/>
          <w:szCs w:val="28"/>
          <w:bdr w:val="none" w:sz="0" w:space="0" w:color="auto" w:frame="1"/>
          <w:lang w:val="vi-VN"/>
        </w:rPr>
        <w:t xml:space="preserve">Hiệu trưởng, PHT, Tổ trưởng chuyên môn tích cực dự giờ, thăm lớp, giúp đỡ giáo viên nhằm nâng cao chất lượng đội ngũ. </w:t>
      </w:r>
    </w:p>
    <w:p w:rsidR="00D5768D" w:rsidRPr="000F644D" w:rsidRDefault="00D5768D" w:rsidP="00236D94">
      <w:pPr>
        <w:widowControl w:val="0"/>
        <w:spacing w:before="60" w:after="60" w:line="276" w:lineRule="auto"/>
        <w:ind w:firstLine="720"/>
        <w:jc w:val="both"/>
        <w:rPr>
          <w:bCs/>
          <w:szCs w:val="28"/>
          <w:bdr w:val="none" w:sz="0" w:space="0" w:color="auto" w:frame="1"/>
          <w:lang w:val="vi-VN"/>
        </w:rPr>
      </w:pPr>
      <w:r w:rsidRPr="000F644D">
        <w:rPr>
          <w:bCs/>
          <w:szCs w:val="28"/>
          <w:bdr w:val="none" w:sz="0" w:space="0" w:color="auto" w:frame="1"/>
          <w:lang w:val="vi-VN"/>
        </w:rPr>
        <w:t xml:space="preserve"> - Tăng cường bồi dưỡng kiến thức về công nghệ thông tin cho giáo viên như tập huấn sử dụng các phần mềm dạy học, phần mềm CSDL, khai thác hệ thống Internet. Động viên giáo viên </w:t>
      </w:r>
      <w:r w:rsidR="009D1B4C">
        <w:rPr>
          <w:bCs/>
          <w:szCs w:val="28"/>
          <w:bdr w:val="none" w:sz="0" w:space="0" w:color="auto" w:frame="1"/>
        </w:rPr>
        <w:t>chủ động</w:t>
      </w:r>
      <w:r w:rsidRPr="000F644D">
        <w:rPr>
          <w:bCs/>
          <w:szCs w:val="28"/>
          <w:bdr w:val="none" w:sz="0" w:space="0" w:color="auto" w:frame="1"/>
          <w:lang w:val="vi-VN"/>
        </w:rPr>
        <w:t xml:space="preserve"> xây dựng kho dữ liệu bài giảng bằng video, qua youtube, bài giảng điện tử,…. </w:t>
      </w:r>
    </w:p>
    <w:p w:rsidR="00BC12EF" w:rsidRPr="000F644D" w:rsidRDefault="00BC12EF" w:rsidP="00807509">
      <w:pPr>
        <w:spacing w:before="60" w:after="60" w:line="276" w:lineRule="auto"/>
        <w:ind w:firstLine="720"/>
        <w:jc w:val="both"/>
        <w:rPr>
          <w:bCs/>
          <w:szCs w:val="28"/>
          <w:bdr w:val="none" w:sz="0" w:space="0" w:color="auto" w:frame="1"/>
          <w:lang w:val="vi-VN"/>
        </w:rPr>
      </w:pPr>
      <w:r w:rsidRPr="000F644D">
        <w:rPr>
          <w:bCs/>
          <w:szCs w:val="28"/>
          <w:bdr w:val="none" w:sz="0" w:space="0" w:color="auto" w:frame="1"/>
          <w:lang w:val="vi-VN"/>
        </w:rPr>
        <w:t>Tăng cường công tác bồi dưỡng và tự bồi dư</w:t>
      </w:r>
      <w:r w:rsidR="00CD150B" w:rsidRPr="000F644D">
        <w:rPr>
          <w:bCs/>
          <w:szCs w:val="28"/>
          <w:bdr w:val="none" w:sz="0" w:space="0" w:color="auto" w:frame="1"/>
          <w:lang w:val="vi-VN"/>
        </w:rPr>
        <w:t>ỡ</w:t>
      </w:r>
      <w:r w:rsidRPr="000F644D">
        <w:rPr>
          <w:bCs/>
          <w:szCs w:val="28"/>
          <w:bdr w:val="none" w:sz="0" w:space="0" w:color="auto" w:frame="1"/>
          <w:lang w:val="vi-VN"/>
        </w:rPr>
        <w:t>ng về chuyên môn nghiệp vụ, đáp ứng được yêu cầu nhiệm vụ của vị trí việc làm của từng thành viên</w:t>
      </w:r>
      <w:r w:rsidR="00CD150B" w:rsidRPr="000F644D">
        <w:rPr>
          <w:bCs/>
          <w:szCs w:val="28"/>
          <w:bdr w:val="none" w:sz="0" w:space="0" w:color="auto" w:frame="1"/>
          <w:lang w:val="vi-VN"/>
        </w:rPr>
        <w:t xml:space="preserve"> (Tổ chức thao giảng, dự giờ, chuyên đề, thi GV dạy giỏi</w:t>
      </w:r>
      <w:r w:rsidR="00193339" w:rsidRPr="000F644D">
        <w:rPr>
          <w:bCs/>
          <w:szCs w:val="28"/>
          <w:bdr w:val="none" w:sz="0" w:space="0" w:color="auto" w:frame="1"/>
          <w:lang w:val="vi-VN"/>
        </w:rPr>
        <w:t>, viết sáng kiến, thi GVCN giỏi...</w:t>
      </w:r>
      <w:r w:rsidR="00CD150B" w:rsidRPr="000F644D">
        <w:rPr>
          <w:bCs/>
          <w:szCs w:val="28"/>
          <w:bdr w:val="none" w:sz="0" w:space="0" w:color="auto" w:frame="1"/>
          <w:lang w:val="vi-VN"/>
        </w:rPr>
        <w:t>)</w:t>
      </w:r>
      <w:r w:rsidRPr="000F644D">
        <w:rPr>
          <w:bCs/>
          <w:szCs w:val="28"/>
          <w:bdr w:val="none" w:sz="0" w:space="0" w:color="auto" w:frame="1"/>
          <w:lang w:val="vi-VN"/>
        </w:rPr>
        <w:t>.</w:t>
      </w:r>
    </w:p>
    <w:p w:rsidR="00BC12EF" w:rsidRPr="000F644D" w:rsidRDefault="00BC12EF" w:rsidP="00807509">
      <w:pPr>
        <w:spacing w:before="60" w:after="60" w:line="276" w:lineRule="auto"/>
        <w:ind w:firstLine="720"/>
        <w:jc w:val="both"/>
        <w:rPr>
          <w:bCs/>
          <w:szCs w:val="28"/>
          <w:bdr w:val="none" w:sz="0" w:space="0" w:color="auto" w:frame="1"/>
          <w:lang w:val="vi-VN"/>
        </w:rPr>
      </w:pPr>
      <w:r w:rsidRPr="000F644D">
        <w:rPr>
          <w:bCs/>
          <w:szCs w:val="28"/>
          <w:bdr w:val="none" w:sz="0" w:space="0" w:color="auto" w:frame="1"/>
          <w:lang w:val="vi-VN"/>
        </w:rPr>
        <w:t>Đẩy mạnh hoạt động phong trào thi đua, huy động sự tham gia đông đảo của đội ngũ CCVC trong nhà trường như thi viết sáng kiến, thi làm đồ dùng dạy học, thi GV giỏi, GVCN giỏi, thi chữ viết đẹp….</w:t>
      </w:r>
    </w:p>
    <w:p w:rsidR="000E6986" w:rsidRPr="000F644D" w:rsidRDefault="000E6986" w:rsidP="00807509">
      <w:pPr>
        <w:spacing w:before="60" w:after="60" w:line="276" w:lineRule="auto"/>
        <w:ind w:firstLine="720"/>
        <w:jc w:val="both"/>
        <w:rPr>
          <w:rFonts w:cs="Times New Roman"/>
          <w:b/>
          <w:szCs w:val="28"/>
          <w:lang w:val="vi-VN"/>
        </w:rPr>
      </w:pPr>
      <w:r w:rsidRPr="00D276CA">
        <w:rPr>
          <w:rFonts w:cs="Times New Roman"/>
          <w:b/>
          <w:szCs w:val="28"/>
          <w:lang w:val="vi-VN"/>
        </w:rPr>
        <w:t>4</w:t>
      </w:r>
      <w:r w:rsidR="00DC6F11" w:rsidRPr="000F644D">
        <w:rPr>
          <w:rFonts w:cs="Times New Roman"/>
          <w:b/>
          <w:szCs w:val="28"/>
          <w:lang w:val="vi-VN"/>
        </w:rPr>
        <w:t>.</w:t>
      </w:r>
      <w:r w:rsidR="00DC6F11" w:rsidRPr="00D276CA">
        <w:rPr>
          <w:rFonts w:cs="Times New Roman"/>
          <w:b/>
          <w:szCs w:val="28"/>
          <w:lang w:val="vi-VN"/>
        </w:rPr>
        <w:t xml:space="preserve"> Nâng cao chất l</w:t>
      </w:r>
      <w:r w:rsidR="00DC6F11" w:rsidRPr="000F644D">
        <w:rPr>
          <w:rFonts w:cs="Times New Roman"/>
          <w:b/>
          <w:szCs w:val="28"/>
          <w:lang w:val="vi-VN"/>
        </w:rPr>
        <w:t>ượ</w:t>
      </w:r>
      <w:r w:rsidR="00DC6F11" w:rsidRPr="00D276CA">
        <w:rPr>
          <w:rFonts w:cs="Times New Roman"/>
          <w:b/>
          <w:szCs w:val="28"/>
          <w:lang w:val="vi-VN"/>
        </w:rPr>
        <w:t xml:space="preserve">ng sinh hoạt chuyên môn: </w:t>
      </w:r>
    </w:p>
    <w:p w:rsidR="00DC6F11" w:rsidRPr="000F644D" w:rsidRDefault="00F35CA6" w:rsidP="00807509">
      <w:pPr>
        <w:spacing w:before="60" w:after="60" w:line="276" w:lineRule="auto"/>
        <w:ind w:firstLine="720"/>
        <w:jc w:val="both"/>
        <w:rPr>
          <w:rFonts w:cs="Times New Roman"/>
          <w:szCs w:val="28"/>
          <w:lang w:val="vi-VN"/>
        </w:rPr>
      </w:pPr>
      <w:r w:rsidRPr="000F644D">
        <w:rPr>
          <w:rFonts w:cs="Times New Roman"/>
          <w:b/>
          <w:szCs w:val="28"/>
          <w:lang w:val="vi-VN"/>
        </w:rPr>
        <w:t xml:space="preserve">- </w:t>
      </w:r>
      <w:r w:rsidRPr="00F35CA6">
        <w:rPr>
          <w:rFonts w:cs="Times New Roman"/>
          <w:szCs w:val="28"/>
          <w:lang w:val="vi-VN"/>
        </w:rPr>
        <w:t>Thực</w:t>
      </w:r>
      <w:r w:rsidRPr="000F644D">
        <w:rPr>
          <w:rFonts w:cs="Times New Roman"/>
          <w:szCs w:val="28"/>
          <w:lang w:val="vi-VN"/>
        </w:rPr>
        <w:t xml:space="preserve"> </w:t>
      </w:r>
      <w:r w:rsidRPr="00F35CA6">
        <w:rPr>
          <w:rFonts w:cs="Times New Roman"/>
          <w:szCs w:val="28"/>
          <w:lang w:val="vi-VN"/>
        </w:rPr>
        <w:t xml:space="preserve">hiện </w:t>
      </w:r>
      <w:r w:rsidRPr="000F644D">
        <w:rPr>
          <w:rFonts w:cs="Times New Roman"/>
          <w:szCs w:val="28"/>
          <w:lang w:val="vi-VN"/>
        </w:rPr>
        <w:t xml:space="preserve">nghiêm túc </w:t>
      </w:r>
      <w:r w:rsidRPr="00F35CA6">
        <w:rPr>
          <w:rFonts w:cs="Times New Roman"/>
          <w:szCs w:val="28"/>
          <w:lang w:val="vi-VN"/>
        </w:rPr>
        <w:t>quy chế sinh hoạt chuyên môn</w:t>
      </w:r>
      <w:r w:rsidRPr="000F644D">
        <w:rPr>
          <w:rFonts w:cs="Times New Roman"/>
          <w:szCs w:val="28"/>
          <w:lang w:val="vi-VN"/>
        </w:rPr>
        <w:t>.</w:t>
      </w:r>
      <w:r w:rsidR="00DC6F11" w:rsidRPr="000F644D">
        <w:rPr>
          <w:rFonts w:cs="Times New Roman"/>
          <w:szCs w:val="28"/>
          <w:lang w:val="vi-VN"/>
        </w:rPr>
        <w:t xml:space="preserve"> Tổ trưởng chuyên môn cùng tổ xây dựng kế hoạch sinh hoạt chuyên môn, Hiệu trưởng duyệt kế hoạch của các tổ và tổ chức thực hiện. </w:t>
      </w:r>
    </w:p>
    <w:p w:rsidR="004F3A80" w:rsidRPr="000F644D" w:rsidRDefault="00DC6F11" w:rsidP="004805AD">
      <w:pPr>
        <w:spacing w:before="60" w:after="60" w:line="276" w:lineRule="auto"/>
        <w:ind w:firstLine="720"/>
        <w:jc w:val="both"/>
        <w:rPr>
          <w:rFonts w:cs="Times New Roman"/>
          <w:szCs w:val="28"/>
          <w:lang w:val="vi-VN"/>
        </w:rPr>
      </w:pPr>
      <w:r w:rsidRPr="000F644D">
        <w:rPr>
          <w:rFonts w:cs="Times New Roman"/>
          <w:szCs w:val="28"/>
          <w:lang w:val="vi-VN"/>
        </w:rPr>
        <w:t>- Việc sinh hoạt chuyên môn thực hiệ</w:t>
      </w:r>
      <w:r w:rsidR="002D6C2C" w:rsidRPr="000F644D">
        <w:rPr>
          <w:rFonts w:cs="Times New Roman"/>
          <w:szCs w:val="28"/>
          <w:lang w:val="vi-VN"/>
        </w:rPr>
        <w:t>n nghiêm túc</w:t>
      </w:r>
      <w:r w:rsidRPr="000F644D">
        <w:rPr>
          <w:rFonts w:cs="Times New Roman"/>
          <w:szCs w:val="28"/>
          <w:lang w:val="vi-VN"/>
        </w:rPr>
        <w:t xml:space="preserve"> theo hướng nghiên cứu bài học đủ các bước theo hướng dẫn từ năm học 2020 - 2021. </w:t>
      </w:r>
      <w:r w:rsidR="004805AD" w:rsidRPr="000F644D">
        <w:rPr>
          <w:rFonts w:cs="Times New Roman"/>
          <w:szCs w:val="28"/>
          <w:lang w:val="vi-VN"/>
        </w:rPr>
        <w:t>Thông qua sinh hoạt chuyên môn ở tổ, giáo viên đăng ký tiết dạy, nội dung dạy học theo hướng đổi mới, thể hiện cụ thể trên bài soạn. Phụ trách chuyên môn, tổ chuyên môn nhà trường dự giờ góp ý đồng thời chọn những tiết dạy thể nghiệm để thảo luận rút kinh nghiệm ở tổ.</w:t>
      </w:r>
    </w:p>
    <w:p w:rsidR="00DC6F11" w:rsidRPr="000F644D" w:rsidRDefault="004F3A80" w:rsidP="00807509">
      <w:pPr>
        <w:spacing w:before="60" w:after="60" w:line="276" w:lineRule="auto"/>
        <w:ind w:firstLine="720"/>
        <w:jc w:val="both"/>
        <w:rPr>
          <w:rFonts w:cs="Times New Roman"/>
          <w:szCs w:val="28"/>
          <w:lang w:val="vi-VN"/>
        </w:rPr>
      </w:pPr>
      <w:r w:rsidRPr="000F644D">
        <w:rPr>
          <w:rFonts w:cs="Times New Roman"/>
          <w:szCs w:val="28"/>
          <w:lang w:val="vi-VN"/>
        </w:rPr>
        <w:t xml:space="preserve">- Tổ chức chuyên đề: Thực hiện đầy đủ các bước khi thực hiện dạy chuyên đề. </w:t>
      </w:r>
      <w:r w:rsidR="008F1BD1" w:rsidRPr="000F644D">
        <w:rPr>
          <w:rFonts w:cs="Times New Roman"/>
          <w:szCs w:val="28"/>
          <w:lang w:val="vi-VN"/>
        </w:rPr>
        <w:t xml:space="preserve">Cụ thể: </w:t>
      </w:r>
    </w:p>
    <w:p w:rsidR="00E56BAE" w:rsidRPr="000F644D" w:rsidRDefault="00E56BAE" w:rsidP="00807509">
      <w:pPr>
        <w:spacing w:before="60" w:after="60" w:line="276" w:lineRule="auto"/>
        <w:ind w:firstLine="720"/>
        <w:jc w:val="both"/>
        <w:rPr>
          <w:rFonts w:cs="Times New Roman"/>
          <w:szCs w:val="28"/>
          <w:lang w:val="vi-VN"/>
        </w:rPr>
      </w:pPr>
      <w:r w:rsidRPr="000F644D">
        <w:rPr>
          <w:rFonts w:cs="Times New Roman"/>
          <w:szCs w:val="28"/>
          <w:lang w:val="vi-VN"/>
        </w:rPr>
        <w:t>+ Bước 1:</w:t>
      </w:r>
      <w:r w:rsidR="008F1BD1" w:rsidRPr="000F644D">
        <w:rPr>
          <w:rFonts w:cs="Times New Roman"/>
          <w:szCs w:val="28"/>
          <w:lang w:val="vi-VN"/>
        </w:rPr>
        <w:t xml:space="preserve"> Tổ chuyên môn họp, bàn bạc thống nhất chọn chuyên đề, chọn môn dạy, bài dạy, lớp dạy, ngày dạy, phân công giáo viên dạy.</w:t>
      </w:r>
    </w:p>
    <w:p w:rsidR="00E56BAE" w:rsidRPr="000F644D" w:rsidRDefault="00E56BAE" w:rsidP="00807509">
      <w:pPr>
        <w:spacing w:before="60" w:after="60" w:line="276" w:lineRule="auto"/>
        <w:ind w:firstLine="720"/>
        <w:jc w:val="both"/>
        <w:rPr>
          <w:rFonts w:cs="Times New Roman"/>
          <w:szCs w:val="28"/>
          <w:lang w:val="vi-VN"/>
        </w:rPr>
      </w:pPr>
      <w:r w:rsidRPr="000F644D">
        <w:rPr>
          <w:rFonts w:cs="Times New Roman"/>
          <w:szCs w:val="28"/>
          <w:lang w:val="vi-VN"/>
        </w:rPr>
        <w:t>+ Bước 2:</w:t>
      </w:r>
      <w:r w:rsidR="008F1BD1" w:rsidRPr="000F644D">
        <w:rPr>
          <w:rFonts w:cs="Times New Roman"/>
          <w:szCs w:val="28"/>
          <w:lang w:val="vi-VN"/>
        </w:rPr>
        <w:t xml:space="preserve"> Tổ chuyên môn họp để thảo luận, thống nhất kế hoạch bài dạy mà Giáo viên đã xây dựng</w:t>
      </w:r>
      <w:r w:rsidR="00182BC4" w:rsidRPr="000F644D">
        <w:rPr>
          <w:rFonts w:cs="Times New Roman"/>
          <w:szCs w:val="28"/>
          <w:lang w:val="vi-VN"/>
        </w:rPr>
        <w:t xml:space="preserve"> và báo cáo</w:t>
      </w:r>
      <w:r w:rsidR="008F1BD1" w:rsidRPr="000F644D">
        <w:rPr>
          <w:rFonts w:cs="Times New Roman"/>
          <w:szCs w:val="28"/>
          <w:lang w:val="vi-VN"/>
        </w:rPr>
        <w:t>.</w:t>
      </w:r>
    </w:p>
    <w:p w:rsidR="00E56BAE" w:rsidRPr="000F644D" w:rsidRDefault="00E56BAE" w:rsidP="00807509">
      <w:pPr>
        <w:spacing w:before="60" w:after="60" w:line="276" w:lineRule="auto"/>
        <w:ind w:firstLine="720"/>
        <w:jc w:val="both"/>
        <w:rPr>
          <w:rFonts w:cs="Times New Roman"/>
          <w:szCs w:val="28"/>
          <w:lang w:val="vi-VN"/>
        </w:rPr>
      </w:pPr>
      <w:r w:rsidRPr="000F644D">
        <w:rPr>
          <w:rFonts w:cs="Times New Roman"/>
          <w:szCs w:val="28"/>
          <w:lang w:val="vi-VN"/>
        </w:rPr>
        <w:t>+ Bước 3:</w:t>
      </w:r>
      <w:r w:rsidR="008F1BD1" w:rsidRPr="000F644D">
        <w:rPr>
          <w:rFonts w:cs="Times New Roman"/>
          <w:szCs w:val="28"/>
          <w:lang w:val="vi-VN"/>
        </w:rPr>
        <w:t xml:space="preserve"> Tổ chức dạy thực nghiệm chuyên đề</w:t>
      </w:r>
      <w:r w:rsidR="00182BC4" w:rsidRPr="000F644D">
        <w:rPr>
          <w:rFonts w:cs="Times New Roman"/>
          <w:szCs w:val="28"/>
          <w:lang w:val="vi-VN"/>
        </w:rPr>
        <w:t>.</w:t>
      </w:r>
    </w:p>
    <w:p w:rsidR="00E56BAE" w:rsidRPr="000F644D" w:rsidRDefault="00E56BAE" w:rsidP="00807509">
      <w:pPr>
        <w:spacing w:before="60" w:after="60" w:line="276" w:lineRule="auto"/>
        <w:ind w:firstLine="720"/>
        <w:jc w:val="both"/>
        <w:rPr>
          <w:rFonts w:cs="Times New Roman"/>
          <w:szCs w:val="28"/>
          <w:lang w:val="vi-VN"/>
        </w:rPr>
      </w:pPr>
      <w:r w:rsidRPr="000F644D">
        <w:rPr>
          <w:rFonts w:cs="Times New Roman"/>
          <w:szCs w:val="28"/>
          <w:lang w:val="vi-VN"/>
        </w:rPr>
        <w:t>+ Bước 4:</w:t>
      </w:r>
      <w:r w:rsidR="008F1BD1" w:rsidRPr="000F644D">
        <w:rPr>
          <w:rFonts w:cs="Times New Roman"/>
          <w:szCs w:val="28"/>
          <w:lang w:val="vi-VN"/>
        </w:rPr>
        <w:t xml:space="preserve"> Tổ chuyên môn họp để đánh giá, rút kinh nghiệm.</w:t>
      </w:r>
    </w:p>
    <w:p w:rsidR="00C514CF" w:rsidRPr="000F644D" w:rsidRDefault="00C514CF" w:rsidP="00807509">
      <w:pPr>
        <w:spacing w:before="60" w:after="60" w:line="276" w:lineRule="auto"/>
        <w:ind w:firstLine="720"/>
        <w:jc w:val="both"/>
        <w:rPr>
          <w:rFonts w:cs="Times New Roman"/>
          <w:b/>
          <w:szCs w:val="28"/>
          <w:lang w:val="vi-VN"/>
        </w:rPr>
      </w:pPr>
      <w:r w:rsidRPr="000F644D">
        <w:rPr>
          <w:rFonts w:cs="Times New Roman"/>
          <w:b/>
          <w:szCs w:val="28"/>
          <w:lang w:val="vi-VN"/>
        </w:rPr>
        <w:t xml:space="preserve">5.  </w:t>
      </w:r>
      <w:r w:rsidR="007D58A3" w:rsidRPr="000F644D">
        <w:rPr>
          <w:rFonts w:cs="Times New Roman"/>
          <w:b/>
          <w:szCs w:val="28"/>
          <w:lang w:val="vi-VN"/>
        </w:rPr>
        <w:t>Thực hiện kế hoạch dạy học, đ</w:t>
      </w:r>
      <w:r w:rsidRPr="000F644D">
        <w:rPr>
          <w:rFonts w:cs="Times New Roman"/>
          <w:b/>
          <w:szCs w:val="28"/>
          <w:lang w:val="vi-VN"/>
        </w:rPr>
        <w:t>ổi mới phương pháp</w:t>
      </w:r>
      <w:r w:rsidR="007D58A3" w:rsidRPr="000F644D">
        <w:rPr>
          <w:rFonts w:cs="Times New Roman"/>
          <w:b/>
          <w:szCs w:val="28"/>
          <w:lang w:val="vi-VN"/>
        </w:rPr>
        <w:t xml:space="preserve"> DH,GD</w:t>
      </w:r>
      <w:r w:rsidRPr="000F644D">
        <w:rPr>
          <w:rFonts w:cs="Times New Roman"/>
          <w:b/>
          <w:szCs w:val="28"/>
          <w:lang w:val="vi-VN"/>
        </w:rPr>
        <w:t xml:space="preserve">: </w:t>
      </w:r>
    </w:p>
    <w:p w:rsidR="00CF6460" w:rsidRPr="000138DC" w:rsidRDefault="00CF6460" w:rsidP="00CF6460">
      <w:pPr>
        <w:spacing w:before="60" w:after="60"/>
        <w:ind w:firstLine="720"/>
        <w:jc w:val="both"/>
        <w:rPr>
          <w:szCs w:val="28"/>
          <w:bdr w:val="none" w:sz="0" w:space="0" w:color="auto" w:frame="1"/>
          <w:lang w:val="vi-VN"/>
        </w:rPr>
      </w:pPr>
      <w:r w:rsidRPr="000138DC">
        <w:rPr>
          <w:szCs w:val="28"/>
          <w:bdr w:val="none" w:sz="0" w:space="0" w:color="auto" w:frame="1"/>
          <w:lang w:val="vi-VN"/>
        </w:rPr>
        <w:lastRenderedPageBreak/>
        <w:t>Chủ động xây dựng kế hoạch theo định hướng phát triển năng lực HS, phù hợp với tình hình thực tế của trường</w:t>
      </w:r>
      <w:r w:rsidR="007D58A3" w:rsidRPr="000138DC">
        <w:rPr>
          <w:szCs w:val="28"/>
          <w:bdr w:val="none" w:sz="0" w:space="0" w:color="auto" w:frame="1"/>
          <w:lang w:val="vi-VN"/>
        </w:rPr>
        <w:t>, T</w:t>
      </w:r>
      <w:r w:rsidRPr="000138DC">
        <w:rPr>
          <w:szCs w:val="28"/>
          <w:bdr w:val="none" w:sz="0" w:space="0" w:color="auto" w:frame="1"/>
          <w:lang w:val="vi-VN"/>
        </w:rPr>
        <w:t>ăng cường các hoạt động thực hành vận dụng kiến thức đã học vào thực tiễn, chú trọng giáo dục đạo đức/giá trị sống, rèn luyện kĩ năng sống, hiểu biết xã hội cho HS; điều chỉnh nội dung và yêu cầu các môn học và các hoạt động giáo dục một cách linh hoạt, đảm bảo tính vừa sức, phù hợp với đối tượng HS, thời gian thực tế và điều kiện dạy học của nhà trường trên cơ sở chuẩn kiến thức, kỹ năng và định hướng phát triển năng lự</w:t>
      </w:r>
      <w:r w:rsidR="007D58A3" w:rsidRPr="000138DC">
        <w:rPr>
          <w:szCs w:val="28"/>
          <w:bdr w:val="none" w:sz="0" w:space="0" w:color="auto" w:frame="1"/>
          <w:lang w:val="vi-VN"/>
        </w:rPr>
        <w:t>c HS.</w:t>
      </w:r>
      <w:r w:rsidRPr="000138DC">
        <w:rPr>
          <w:szCs w:val="28"/>
          <w:bdr w:val="none" w:sz="0" w:space="0" w:color="auto" w:frame="1"/>
          <w:lang w:val="vi-VN"/>
        </w:rPr>
        <w:t xml:space="preserve"> </w:t>
      </w:r>
    </w:p>
    <w:p w:rsidR="00CF6460" w:rsidRPr="000138DC" w:rsidRDefault="00CF6460" w:rsidP="00CF6460">
      <w:pPr>
        <w:widowControl w:val="0"/>
        <w:spacing w:before="60" w:after="60" w:line="276" w:lineRule="auto"/>
        <w:ind w:firstLine="720"/>
        <w:jc w:val="both"/>
        <w:rPr>
          <w:szCs w:val="28"/>
          <w:bdr w:val="none" w:sz="0" w:space="0" w:color="auto" w:frame="1"/>
          <w:lang w:val="vi-VN"/>
        </w:rPr>
      </w:pPr>
      <w:r w:rsidRPr="000138DC">
        <w:rPr>
          <w:szCs w:val="28"/>
          <w:bdr w:val="none" w:sz="0" w:space="0" w:color="auto" w:frame="1"/>
          <w:lang w:val="vi-VN"/>
        </w:rPr>
        <w:t xml:space="preserve">Nội dung hoạt động giáo dục ngoài giờ lên lớp được thực hiện tích hợp các nội dung giáo dục Âm nhạc, Mĩ thuật, </w:t>
      </w:r>
      <w:r w:rsidR="00482953" w:rsidRPr="00482953">
        <w:rPr>
          <w:szCs w:val="28"/>
          <w:bdr w:val="none" w:sz="0" w:space="0" w:color="auto" w:frame="1"/>
          <w:lang w:val="vi-VN"/>
        </w:rPr>
        <w:t>Công nghệ, Tin học,</w:t>
      </w:r>
      <w:r w:rsidRPr="000138DC">
        <w:rPr>
          <w:szCs w:val="28"/>
          <w:bdr w:val="none" w:sz="0" w:space="0" w:color="auto" w:frame="1"/>
          <w:lang w:val="vi-VN"/>
        </w:rPr>
        <w:t xml:space="preserve"> và kĩ năng sống phù hợp điều kiện thực tế địa phương và nhà trường.</w:t>
      </w:r>
    </w:p>
    <w:p w:rsidR="007D58A3" w:rsidRPr="009D1B4C" w:rsidRDefault="006758D9" w:rsidP="007D58A3">
      <w:pPr>
        <w:spacing w:before="60" w:after="60" w:line="276" w:lineRule="auto"/>
        <w:ind w:firstLine="720"/>
        <w:jc w:val="both"/>
        <w:rPr>
          <w:rFonts w:cs="Times New Roman"/>
          <w:color w:val="FF0000"/>
          <w:szCs w:val="28"/>
          <w:lang w:val="vi-VN"/>
        </w:rPr>
      </w:pPr>
      <w:r w:rsidRPr="009D1B4C">
        <w:rPr>
          <w:rFonts w:cs="Times New Roman"/>
          <w:color w:val="FF0000"/>
          <w:szCs w:val="28"/>
          <w:lang w:val="vi-VN"/>
        </w:rPr>
        <w:t>Thực hiện CT d</w:t>
      </w:r>
      <w:r w:rsidR="007D58A3" w:rsidRPr="009D1B4C">
        <w:rPr>
          <w:rFonts w:cs="Times New Roman"/>
          <w:color w:val="FF0000"/>
          <w:szCs w:val="28"/>
          <w:lang w:val="vi-VN"/>
        </w:rPr>
        <w:t>ạy</w:t>
      </w:r>
      <w:r w:rsidRPr="009D1B4C">
        <w:rPr>
          <w:rFonts w:cs="Times New Roman"/>
          <w:color w:val="FF0000"/>
          <w:szCs w:val="28"/>
          <w:lang w:val="vi-VN"/>
        </w:rPr>
        <w:t xml:space="preserve"> học, GD </w:t>
      </w:r>
      <w:r w:rsidR="007D58A3" w:rsidRPr="009D1B4C">
        <w:rPr>
          <w:rFonts w:cs="Times New Roman"/>
          <w:color w:val="FF0000"/>
          <w:szCs w:val="28"/>
          <w:lang w:val="vi-VN"/>
        </w:rPr>
        <w:t>lồng ghép</w:t>
      </w:r>
      <w:r w:rsidRPr="009D1B4C">
        <w:rPr>
          <w:rFonts w:cs="Times New Roman"/>
          <w:color w:val="FF0000"/>
          <w:szCs w:val="28"/>
          <w:lang w:val="vi-VN"/>
        </w:rPr>
        <w:t xml:space="preserve"> </w:t>
      </w:r>
      <w:r w:rsidR="007D58A3" w:rsidRPr="009D1B4C">
        <w:rPr>
          <w:rFonts w:cs="Times New Roman"/>
          <w:color w:val="FF0000"/>
          <w:szCs w:val="28"/>
          <w:lang w:val="vi-VN"/>
        </w:rPr>
        <w:t>tập trung các chủ đề: GD tinh thần yêu nước; truyền thống lịch sử của dân tộc Việt Nam trong dựng nước và giữ nước; tình yêu quê hương, yêu hòa bình, yêu tổ quốc Việt Nam XHCN; tư tưởng đạo đức Hồ Chí Minh, GD môi trường, An toàn gi</w:t>
      </w:r>
      <w:r w:rsidR="00482953" w:rsidRPr="009D1B4C">
        <w:rPr>
          <w:rFonts w:cs="Times New Roman"/>
          <w:color w:val="FF0000"/>
          <w:szCs w:val="28"/>
          <w:lang w:val="vi-VN"/>
        </w:rPr>
        <w:t>a</w:t>
      </w:r>
      <w:r w:rsidR="007D58A3" w:rsidRPr="009D1B4C">
        <w:rPr>
          <w:rFonts w:cs="Times New Roman"/>
          <w:color w:val="FF0000"/>
          <w:szCs w:val="28"/>
          <w:lang w:val="vi-VN"/>
        </w:rPr>
        <w:t xml:space="preserve">o thông cho nụ cười trẻ thơ, </w:t>
      </w:r>
      <w:r w:rsidR="00482953" w:rsidRPr="009D1B4C">
        <w:rPr>
          <w:rFonts w:cs="Times New Roman"/>
          <w:color w:val="FF0000"/>
          <w:szCs w:val="28"/>
          <w:lang w:val="vi-VN"/>
        </w:rPr>
        <w:t xml:space="preserve">Stem, </w:t>
      </w:r>
      <w:r w:rsidR="007D58A3" w:rsidRPr="009D1B4C">
        <w:rPr>
          <w:rFonts w:cs="Times New Roman"/>
          <w:color w:val="FF0000"/>
          <w:szCs w:val="28"/>
          <w:lang w:val="vi-VN"/>
        </w:rPr>
        <w:t xml:space="preserve">GD biển đảo, phòng chống dịch bệnh đau mắt đỏ, … vào tiết sinh hoạt tập thể. </w:t>
      </w:r>
    </w:p>
    <w:p w:rsidR="007D58A3" w:rsidRPr="00D276CA" w:rsidRDefault="007D58A3" w:rsidP="007D58A3">
      <w:pPr>
        <w:spacing w:before="60" w:after="60" w:line="276" w:lineRule="auto"/>
        <w:ind w:firstLine="720"/>
        <w:jc w:val="both"/>
        <w:rPr>
          <w:rFonts w:cs="Times New Roman"/>
          <w:szCs w:val="28"/>
        </w:rPr>
      </w:pPr>
      <w:r w:rsidRPr="00D276CA">
        <w:rPr>
          <w:rFonts w:cs="Times New Roman"/>
          <w:szCs w:val="28"/>
        </w:rPr>
        <w:t xml:space="preserve">Chỉ đạo việc dạy tích hợp các môn học, các bài học để đảm bảo tốt kiến thức kĩ năng. Lớp 3 chỉ đạo có 1 tiết sinh hoạt sao do GVCN, TPT thực hiện. </w:t>
      </w:r>
    </w:p>
    <w:p w:rsidR="00C514CF" w:rsidRPr="00D276CA" w:rsidRDefault="006758D9" w:rsidP="00CF6460">
      <w:pPr>
        <w:widowControl w:val="0"/>
        <w:spacing w:before="60" w:after="60" w:line="276" w:lineRule="auto"/>
        <w:ind w:firstLine="720"/>
        <w:jc w:val="both"/>
        <w:rPr>
          <w:rFonts w:cs="Times New Roman"/>
          <w:szCs w:val="28"/>
        </w:rPr>
      </w:pPr>
      <w:r>
        <w:rPr>
          <w:szCs w:val="28"/>
          <w:bdr w:val="none" w:sz="0" w:space="0" w:color="auto" w:frame="1"/>
        </w:rPr>
        <w:t>T</w:t>
      </w:r>
      <w:r w:rsidR="007D58A3" w:rsidRPr="00091C34">
        <w:rPr>
          <w:szCs w:val="28"/>
          <w:bdr w:val="none" w:sz="0" w:space="0" w:color="auto" w:frame="1"/>
        </w:rPr>
        <w:t>ăng cường đổi mới phương pháp, hình thức tổ chức dạy học, giáo dục theo hướng phát huy tính chủ động, tích cực, tự họ</w:t>
      </w:r>
      <w:r w:rsidR="007D58A3">
        <w:rPr>
          <w:szCs w:val="28"/>
          <w:bdr w:val="none" w:sz="0" w:space="0" w:color="auto" w:frame="1"/>
        </w:rPr>
        <w:t>c của HS</w:t>
      </w:r>
      <w:r w:rsidR="00C514CF" w:rsidRPr="00D276CA">
        <w:rPr>
          <w:rFonts w:cs="Times New Roman"/>
          <w:szCs w:val="28"/>
        </w:rPr>
        <w:t xml:space="preserve">. Cụ thể: </w:t>
      </w:r>
    </w:p>
    <w:p w:rsidR="00C514CF"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 Dạy học thông qua tổ chức các hoạt động học tập. Từ đó giúp học sinh phát triển phẩm chất, năng lực của mình. </w:t>
      </w:r>
    </w:p>
    <w:p w:rsidR="00C514CF" w:rsidRPr="00D276CA" w:rsidRDefault="00C514CF" w:rsidP="00807509">
      <w:pPr>
        <w:spacing w:before="60" w:after="60" w:line="276" w:lineRule="auto"/>
        <w:ind w:firstLine="720"/>
        <w:jc w:val="both"/>
        <w:rPr>
          <w:rFonts w:cs="Times New Roman"/>
          <w:szCs w:val="28"/>
        </w:rPr>
      </w:pPr>
      <w:r w:rsidRPr="00D276CA">
        <w:rPr>
          <w:rFonts w:cs="Times New Roman"/>
          <w:szCs w:val="28"/>
        </w:rPr>
        <w:t>+ Tăng cường sử dụng hiệu quả thiết bị, đồ dùng dạy học, ứng dụng hợp lý công nghệ thông tin phù hợp với nội dung học và đối tượng học sinh.</w:t>
      </w:r>
    </w:p>
    <w:p w:rsidR="00C514CF" w:rsidRPr="00D276CA" w:rsidRDefault="00C514CF" w:rsidP="00807509">
      <w:pPr>
        <w:spacing w:before="60" w:after="60" w:line="276" w:lineRule="auto"/>
        <w:ind w:firstLine="720"/>
        <w:jc w:val="both"/>
        <w:rPr>
          <w:rFonts w:cs="Times New Roman"/>
          <w:szCs w:val="28"/>
        </w:rPr>
      </w:pPr>
      <w:r w:rsidRPr="00D276CA">
        <w:rPr>
          <w:rFonts w:cs="Times New Roman"/>
          <w:szCs w:val="28"/>
        </w:rPr>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rsidR="003875CD" w:rsidRPr="00D276CA" w:rsidRDefault="003875CD" w:rsidP="00807509">
      <w:pPr>
        <w:spacing w:before="60" w:after="60" w:line="276" w:lineRule="auto"/>
        <w:ind w:firstLine="720"/>
        <w:jc w:val="both"/>
        <w:rPr>
          <w:rFonts w:cs="Times New Roman"/>
          <w:b/>
          <w:szCs w:val="28"/>
        </w:rPr>
      </w:pPr>
      <w:r w:rsidRPr="00D276CA">
        <w:rPr>
          <w:rFonts w:cs="Times New Roman"/>
          <w:b/>
          <w:szCs w:val="28"/>
        </w:rPr>
        <w:t>6</w:t>
      </w:r>
      <w:r w:rsidR="00C514CF" w:rsidRPr="00D276CA">
        <w:rPr>
          <w:rFonts w:cs="Times New Roman"/>
          <w:b/>
          <w:szCs w:val="28"/>
        </w:rPr>
        <w:t>.</w:t>
      </w:r>
      <w:r w:rsidR="00EF7EE7">
        <w:rPr>
          <w:rFonts w:cs="Times New Roman"/>
          <w:b/>
          <w:szCs w:val="28"/>
        </w:rPr>
        <w:t xml:space="preserve"> </w:t>
      </w:r>
      <w:r w:rsidR="00C514CF" w:rsidRPr="00D276CA">
        <w:rPr>
          <w:rFonts w:cs="Times New Roman"/>
          <w:b/>
          <w:szCs w:val="28"/>
        </w:rPr>
        <w:t xml:space="preserve">Tiếp tục thực hiện đổi mới đánh giá học sinh: </w:t>
      </w:r>
    </w:p>
    <w:p w:rsidR="003875CD"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Tiếp tục thực hiện nghiêm túc các quy định đánh giá học sinh tiểu học. Nhà trường,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 </w:t>
      </w:r>
    </w:p>
    <w:p w:rsidR="00C514CF"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Thực hiện theo Quy định đánh giá và xếp loại học sinh tiểu học (ban hành kèm theo Thông tư số 27/2020/TT-BGDĐT, ngày 04 tháng 09 năm 2020 của Bộ Giáo dục và Đào tạo). Cần chú ý: </w:t>
      </w:r>
    </w:p>
    <w:p w:rsidR="003875CD" w:rsidRPr="00D276CA" w:rsidRDefault="003875CD" w:rsidP="00807509">
      <w:pPr>
        <w:spacing w:before="60" w:after="60" w:line="276" w:lineRule="auto"/>
        <w:ind w:firstLine="720"/>
        <w:jc w:val="both"/>
        <w:rPr>
          <w:rFonts w:cs="Times New Roman"/>
          <w:szCs w:val="28"/>
        </w:rPr>
      </w:pPr>
      <w:r w:rsidRPr="00D276CA">
        <w:rPr>
          <w:rFonts w:cs="Times New Roman"/>
          <w:szCs w:val="28"/>
        </w:rPr>
        <w:lastRenderedPageBreak/>
        <w:t>+</w:t>
      </w:r>
      <w:r w:rsidR="00C514CF" w:rsidRPr="00D276CA">
        <w:rPr>
          <w:rFonts w:cs="Times New Roman"/>
          <w:szCs w:val="28"/>
        </w:rPr>
        <w:t xml:space="preserve"> Những phẩm chất chủ yếu: Yêu nước, nhân ái, chăm chỉ, trung thực, trách nhiệm. </w:t>
      </w:r>
    </w:p>
    <w:p w:rsidR="003875CD"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 Những năng lực chung: Tự chủ và tự học, giao tiếp và hợp tác, giải quyết vấn đề và sáng tạo. </w:t>
      </w:r>
    </w:p>
    <w:p w:rsidR="003875CD"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 Những năng lực đặc thù: Ngôn ngữ, tính toán, khoa học, thẩm mỹ, thể chất. </w:t>
      </w:r>
    </w:p>
    <w:p w:rsidR="003875CD" w:rsidRPr="00D276CA" w:rsidRDefault="003875CD" w:rsidP="00807509">
      <w:pPr>
        <w:spacing w:before="60" w:after="60" w:line="276" w:lineRule="auto"/>
        <w:ind w:firstLine="720"/>
        <w:jc w:val="both"/>
        <w:rPr>
          <w:rFonts w:cs="Times New Roman"/>
          <w:b/>
          <w:szCs w:val="28"/>
        </w:rPr>
      </w:pPr>
      <w:r w:rsidRPr="00D276CA">
        <w:rPr>
          <w:rFonts w:cs="Times New Roman"/>
          <w:b/>
          <w:szCs w:val="28"/>
        </w:rPr>
        <w:t>7</w:t>
      </w:r>
      <w:r w:rsidR="00C514CF" w:rsidRPr="00D276CA">
        <w:rPr>
          <w:rFonts w:cs="Times New Roman"/>
          <w:b/>
          <w:szCs w:val="28"/>
        </w:rPr>
        <w:t>. Đa dạng hóa các hình thức tổ chức dạy học, gắn giáo dục nhà tr</w:t>
      </w:r>
      <w:r w:rsidRPr="00D276CA">
        <w:rPr>
          <w:rFonts w:cs="Times New Roman"/>
          <w:b/>
          <w:szCs w:val="28"/>
        </w:rPr>
        <w:t>ườ</w:t>
      </w:r>
      <w:r w:rsidR="00C514CF" w:rsidRPr="00D276CA">
        <w:rPr>
          <w:rFonts w:cs="Times New Roman"/>
          <w:b/>
          <w:szCs w:val="28"/>
        </w:rPr>
        <w:t xml:space="preserve">ng với thực tiễn cuộc sống: </w:t>
      </w:r>
    </w:p>
    <w:p w:rsidR="00C12901"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Thực hiện dạy học gắn lý thuyết với thực hành; tổ chức các hoạt động trải nghiệm, tham quan thực tế, vận dụng kiến thức đã học vào thực tế cuộc sống của học sinh. Lồng ghép, tích hợp nội dung giáo dục trong các môn học/hoạt động giáo dục với giáo dục đạo đức, giáo dục quốc phòng và an ninh; giáo dục pháp luật; giáo dục nhận thức về quyền và bổn phận của trẻ em; bình đẳng giới; </w:t>
      </w:r>
      <w:r w:rsidR="00482953">
        <w:rPr>
          <w:rFonts w:cs="Times New Roman"/>
          <w:szCs w:val="28"/>
        </w:rPr>
        <w:t xml:space="preserve">Stem; </w:t>
      </w:r>
      <w:r w:rsidRPr="00D276CA">
        <w:rPr>
          <w:rFonts w:cs="Times New Roman"/>
          <w:szCs w:val="28"/>
        </w:rPr>
        <w:t>phòng chống tai nạn thương tích, đuối nướ</w:t>
      </w:r>
      <w:r w:rsidR="00AE7376">
        <w:rPr>
          <w:rFonts w:cs="Times New Roman"/>
          <w:szCs w:val="28"/>
        </w:rPr>
        <w:t>c;</w:t>
      </w:r>
      <w:r w:rsidRPr="00D276CA">
        <w:rPr>
          <w:rFonts w:cs="Times New Roman"/>
          <w:szCs w:val="28"/>
        </w:rPr>
        <w:t xml:space="preserve"> phòng chống</w:t>
      </w:r>
      <w:r w:rsidR="00AE7376">
        <w:rPr>
          <w:rFonts w:cs="Times New Roman"/>
          <w:szCs w:val="28"/>
        </w:rPr>
        <w:t xml:space="preserve"> </w:t>
      </w:r>
      <w:r w:rsidR="006758D9">
        <w:rPr>
          <w:rFonts w:cs="Times New Roman"/>
          <w:szCs w:val="28"/>
        </w:rPr>
        <w:t xml:space="preserve">các loại </w:t>
      </w:r>
      <w:r w:rsidR="00AE7376">
        <w:rPr>
          <w:rFonts w:cs="Times New Roman"/>
          <w:szCs w:val="28"/>
        </w:rPr>
        <w:t>dịch bệnh, sốt xuất huyết...</w:t>
      </w:r>
      <w:r w:rsidRPr="00D276CA">
        <w:rPr>
          <w:rFonts w:cs="Times New Roman"/>
          <w:szCs w:val="28"/>
        </w:rPr>
        <w:t>. Thực hiện tốt công tác y tế trường học; quan tâm chăm sóc sức khỏe học sinh. Tiếp tục tổ chức thực hiện có hiệu quả Quyết định số 4458/QĐ-BGDĐT, ngày 22 tháng 8 năm 2007 của Bộ Giáo dục và Đào tạo về việc ban hành quy định về xây dựng Trường học an toàn, phòng, chống tai nạn, thương tích trong trường phổ thông; Nghị đị</w:t>
      </w:r>
      <w:r w:rsidR="003875CD" w:rsidRPr="00D276CA">
        <w:rPr>
          <w:rFonts w:cs="Times New Roman"/>
          <w:szCs w:val="28"/>
        </w:rPr>
        <w:t xml:space="preserve">nh 80/2017/NĐ-CP, </w:t>
      </w:r>
      <w:r w:rsidRPr="00D276CA">
        <w:rPr>
          <w:rFonts w:cs="Times New Roman"/>
          <w:szCs w:val="28"/>
        </w:rPr>
        <w:t>ngày 17 tháng 7 năm 2017 của Chính phủ quy định về môi trường giáo dục an toàn, lành mạnh, thân thiện, phòng chống bạo lực học đường. Tiếp tục thực hiện dạy học gắn với di sản văn hóa một cách thiết thực: Khai thác các tư liệu, tranh ảnh… vào các bài học cụ thể trong các bộ môn Lịch sử</w:t>
      </w:r>
      <w:r w:rsidR="008F105F">
        <w:rPr>
          <w:rFonts w:cs="Times New Roman"/>
          <w:szCs w:val="28"/>
        </w:rPr>
        <w:t xml:space="preserve"> &amp; </w:t>
      </w:r>
      <w:r w:rsidRPr="00D276CA">
        <w:rPr>
          <w:rFonts w:cs="Times New Roman"/>
          <w:szCs w:val="28"/>
        </w:rPr>
        <w:t>Địa lý, Âm nhạc; tổ chức cho họ</w:t>
      </w:r>
      <w:r w:rsidR="00C12901" w:rsidRPr="00D276CA">
        <w:rPr>
          <w:rFonts w:cs="Times New Roman"/>
          <w:szCs w:val="28"/>
        </w:rPr>
        <w:t>c sinh tham quan đài tưởng niệm liệt sĩ tại địa phương, tham quan đơn vị BB4</w:t>
      </w:r>
      <w:r w:rsidR="006758D9">
        <w:rPr>
          <w:rFonts w:cs="Times New Roman"/>
          <w:szCs w:val="28"/>
        </w:rPr>
        <w:t>, nhà đày BMT...</w:t>
      </w:r>
      <w:r w:rsidRPr="00D276CA">
        <w:rPr>
          <w:rFonts w:cs="Times New Roman"/>
          <w:szCs w:val="28"/>
        </w:rPr>
        <w:t xml:space="preserve"> để học sinh được trải nghiệm, hình thành các kĩ năng vận dụng kiến thức vào thực tiễn, góp phần phát triển năng lực của học sinh. Phát triển văn hóa đọc cho học sinh qua việc khai thác hiệu quả thư viện nhà trường</w:t>
      </w:r>
      <w:r w:rsidR="006758D9">
        <w:rPr>
          <w:rFonts w:cs="Times New Roman"/>
          <w:szCs w:val="28"/>
        </w:rPr>
        <w:t xml:space="preserve"> theo mô hình Room To Read</w:t>
      </w:r>
      <w:r w:rsidRPr="00D276CA">
        <w:rPr>
          <w:rFonts w:cs="Times New Roman"/>
          <w:szCs w:val="28"/>
        </w:rPr>
        <w:t xml:space="preserve">; xây dựng tủ sách </w:t>
      </w:r>
      <w:r w:rsidR="00C12901" w:rsidRPr="00D276CA">
        <w:rPr>
          <w:rFonts w:cs="Times New Roman"/>
          <w:szCs w:val="28"/>
        </w:rPr>
        <w:t>mini</w:t>
      </w:r>
      <w:r w:rsidRPr="00D276CA">
        <w:rPr>
          <w:rFonts w:cs="Times New Roman"/>
          <w:szCs w:val="28"/>
        </w:rPr>
        <w:t xml:space="preserve">, thân thiện ngay trong lớp học, thư viện lưu động, phát triển phong trào đọc sách của học sinh. </w:t>
      </w:r>
    </w:p>
    <w:p w:rsidR="00C12901" w:rsidRPr="00D276CA" w:rsidRDefault="00C12901" w:rsidP="00807509">
      <w:pPr>
        <w:spacing w:before="60" w:after="60" w:line="276" w:lineRule="auto"/>
        <w:ind w:firstLine="720"/>
        <w:jc w:val="both"/>
        <w:rPr>
          <w:rFonts w:cs="Times New Roman"/>
          <w:b/>
          <w:szCs w:val="28"/>
        </w:rPr>
      </w:pPr>
      <w:r w:rsidRPr="00D276CA">
        <w:rPr>
          <w:rFonts w:cs="Times New Roman"/>
          <w:b/>
          <w:szCs w:val="28"/>
        </w:rPr>
        <w:t>8.</w:t>
      </w:r>
      <w:r w:rsidR="00C514CF" w:rsidRPr="00D276CA">
        <w:rPr>
          <w:rFonts w:cs="Times New Roman"/>
          <w:b/>
          <w:szCs w:val="28"/>
        </w:rPr>
        <w:t xml:space="preserve"> Tổ chức các hoạt động trải nghiệm</w:t>
      </w:r>
      <w:r w:rsidRPr="00D276CA">
        <w:rPr>
          <w:rFonts w:cs="Times New Roman"/>
          <w:b/>
          <w:szCs w:val="28"/>
        </w:rPr>
        <w:t xml:space="preserve">: </w:t>
      </w:r>
    </w:p>
    <w:p w:rsidR="00EF62A9"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 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w:t>
      </w:r>
      <w:r w:rsidR="00C87196" w:rsidRPr="00D276CA">
        <w:rPr>
          <w:rFonts w:cs="Times New Roman"/>
          <w:szCs w:val="28"/>
        </w:rPr>
        <w:t>HS</w:t>
      </w:r>
      <w:r w:rsidRPr="00D276CA">
        <w:rPr>
          <w:rFonts w:cs="Times New Roman"/>
          <w:szCs w:val="28"/>
        </w:rPr>
        <w:t>. Tổ chức tốt các hoạt động trải nghiệm nhằm nâng cao kiến thức, kỹ năng thực hành và hình thành ở học sinh một số kỹ năng sống cơ bản trên cơ sở hướng dẫn thực hiện các hoạt động trải nghiệm</w:t>
      </w:r>
      <w:r w:rsidR="006253FE" w:rsidRPr="00D276CA">
        <w:rPr>
          <w:rFonts w:cs="Times New Roman"/>
          <w:szCs w:val="28"/>
        </w:rPr>
        <w:t>,</w:t>
      </w:r>
      <w:r w:rsidRPr="00D276CA">
        <w:rPr>
          <w:rFonts w:cs="Times New Roman"/>
          <w:szCs w:val="28"/>
        </w:rPr>
        <w:t xml:space="preserve"> </w:t>
      </w:r>
      <w:r w:rsidR="006253FE" w:rsidRPr="00D276CA">
        <w:rPr>
          <w:rFonts w:cs="Times New Roman"/>
          <w:szCs w:val="28"/>
        </w:rPr>
        <w:t xml:space="preserve">khám </w:t>
      </w:r>
      <w:r w:rsidR="006253FE" w:rsidRPr="00D276CA">
        <w:rPr>
          <w:rFonts w:cs="Times New Roman"/>
          <w:szCs w:val="28"/>
        </w:rPr>
        <w:lastRenderedPageBreak/>
        <w:t>phá, tìm hiểu văn hóa địa phương, tham gia các hoạt động xã hội</w:t>
      </w:r>
      <w:r w:rsidRPr="00D276CA">
        <w:rPr>
          <w:rFonts w:cs="Times New Roman"/>
          <w:szCs w:val="28"/>
        </w:rPr>
        <w:t xml:space="preserve"> qua hoạt động Đội, Sao, hoạt động giáo dục ngoài giờ lên lớp…</w:t>
      </w:r>
      <w:r w:rsidR="004B2CCF">
        <w:rPr>
          <w:rFonts w:cs="Times New Roman"/>
          <w:szCs w:val="28"/>
        </w:rPr>
        <w:t xml:space="preserve"> </w:t>
      </w:r>
      <w:r w:rsidRPr="00D276CA">
        <w:rPr>
          <w:rFonts w:cs="Times New Roman"/>
          <w:szCs w:val="28"/>
        </w:rPr>
        <w:t>Học sinh tích cực tham gia các hoạt động trải nghiệm, khám phá, thực hành về kỹ năng sống phù hợp với lứa tuổi. Học sinh có kiến thức cơ bản về kỹ năng sống thường ngày, kỹ năng giao tiếp xã hội và các hành vi ứng xử cơ bản ban đầu. Giúp học sinh có được sự an toàn mọi lúc mọi nơi, có tính tự lực, tự tin, giàu sức sáng tạo và khỏe mạnh.</w:t>
      </w:r>
      <w:r w:rsidR="00EF62A9" w:rsidRPr="00D276CA">
        <w:rPr>
          <w:rFonts w:cs="Times New Roman"/>
          <w:szCs w:val="28"/>
        </w:rPr>
        <w:t xml:space="preserve"> </w:t>
      </w:r>
      <w:r w:rsidRPr="00D276CA">
        <w:rPr>
          <w:rFonts w:cs="Times New Roman"/>
          <w:szCs w:val="28"/>
        </w:rPr>
        <w:t xml:space="preserve"> </w:t>
      </w:r>
    </w:p>
    <w:p w:rsidR="00EF62A9" w:rsidRPr="00D276CA" w:rsidRDefault="00EF62A9" w:rsidP="00807509">
      <w:pPr>
        <w:spacing w:before="60" w:after="60" w:line="276" w:lineRule="auto"/>
        <w:ind w:firstLine="720"/>
        <w:jc w:val="both"/>
        <w:rPr>
          <w:rFonts w:cs="Times New Roman"/>
          <w:b/>
          <w:szCs w:val="28"/>
        </w:rPr>
      </w:pPr>
      <w:r w:rsidRPr="00D276CA">
        <w:rPr>
          <w:rFonts w:cs="Times New Roman"/>
          <w:b/>
          <w:szCs w:val="28"/>
        </w:rPr>
        <w:t>9</w:t>
      </w:r>
      <w:r w:rsidR="00C514CF" w:rsidRPr="00D276CA">
        <w:rPr>
          <w:rFonts w:cs="Times New Roman"/>
          <w:b/>
          <w:szCs w:val="28"/>
        </w:rPr>
        <w:t>. Nâng cao chất l</w:t>
      </w:r>
      <w:r w:rsidRPr="00D276CA">
        <w:rPr>
          <w:rFonts w:cs="Times New Roman"/>
          <w:b/>
          <w:szCs w:val="28"/>
        </w:rPr>
        <w:t>ượ</w:t>
      </w:r>
      <w:r w:rsidR="00C514CF" w:rsidRPr="00D276CA">
        <w:rPr>
          <w:rFonts w:cs="Times New Roman"/>
          <w:b/>
          <w:szCs w:val="28"/>
        </w:rPr>
        <w:t>ng sinh hoạt các câu lạc bộ, tham gia các sân chơi, các cuộc thi do báo nhi đồng, Bộ GD &amp; ĐT … tổ chức</w:t>
      </w:r>
      <w:r w:rsidR="00DF38B9">
        <w:rPr>
          <w:rFonts w:cs="Times New Roman"/>
          <w:b/>
          <w:szCs w:val="28"/>
        </w:rPr>
        <w:t>:</w:t>
      </w:r>
      <w:r w:rsidR="00C514CF" w:rsidRPr="00D276CA">
        <w:rPr>
          <w:rFonts w:cs="Times New Roman"/>
          <w:b/>
          <w:szCs w:val="28"/>
        </w:rPr>
        <w:t xml:space="preserve"> </w:t>
      </w:r>
    </w:p>
    <w:p w:rsidR="00EF62A9" w:rsidRPr="005A3369" w:rsidRDefault="00C514CF" w:rsidP="00807509">
      <w:pPr>
        <w:spacing w:before="60" w:after="60" w:line="276" w:lineRule="auto"/>
        <w:ind w:firstLine="720"/>
        <w:jc w:val="both"/>
        <w:rPr>
          <w:rFonts w:cs="Times New Roman"/>
          <w:color w:val="FF0000"/>
          <w:szCs w:val="28"/>
        </w:rPr>
      </w:pPr>
      <w:r w:rsidRPr="00D276CA">
        <w:rPr>
          <w:rFonts w:cs="Times New Roman"/>
          <w:szCs w:val="28"/>
        </w:rPr>
        <w:t xml:space="preserve"> - Đầu năm học, nhà trường thành lập các câu lạc bộ</w:t>
      </w:r>
      <w:r w:rsidRPr="005A3369">
        <w:rPr>
          <w:rFonts w:cs="Times New Roman"/>
          <w:color w:val="FF0000"/>
          <w:szCs w:val="28"/>
        </w:rPr>
        <w:t xml:space="preserve">: </w:t>
      </w:r>
      <w:r w:rsidR="00A62837" w:rsidRPr="005A3369">
        <w:rPr>
          <w:rFonts w:cs="Times New Roman"/>
          <w:color w:val="FF0000"/>
          <w:szCs w:val="28"/>
        </w:rPr>
        <w:t xml:space="preserve">Viết chữ đẹp, Cờ vua, Cầu lông, </w:t>
      </w:r>
      <w:r w:rsidRPr="005A3369">
        <w:rPr>
          <w:rFonts w:cs="Times New Roman"/>
          <w:color w:val="FF0000"/>
          <w:szCs w:val="28"/>
        </w:rPr>
        <w:t>câu lạc bộ bạn yêu đọc sách</w:t>
      </w:r>
      <w:r w:rsidR="00094037" w:rsidRPr="005A3369">
        <w:rPr>
          <w:rFonts w:cs="Times New Roman"/>
          <w:color w:val="FF0000"/>
          <w:szCs w:val="28"/>
        </w:rPr>
        <w:t>, câu lạc bộ Khiêu vũ</w:t>
      </w:r>
      <w:r w:rsidRPr="005A3369">
        <w:rPr>
          <w:rFonts w:cs="Times New Roman"/>
          <w:color w:val="FF0000"/>
          <w:szCs w:val="28"/>
        </w:rPr>
        <w:t xml:space="preserve">… xây dựng quy chế, kế hoạch hoạt động. </w:t>
      </w:r>
    </w:p>
    <w:p w:rsidR="00EF62A9"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 Hướng dẫn học sinh tham gia đọc, học và làm theo báo Nhi đồng.           </w:t>
      </w:r>
    </w:p>
    <w:p w:rsidR="00C514CF" w:rsidRPr="00D276CA" w:rsidRDefault="00C514CF" w:rsidP="00807509">
      <w:pPr>
        <w:spacing w:before="60" w:after="60" w:line="276" w:lineRule="auto"/>
        <w:ind w:firstLine="720"/>
        <w:jc w:val="both"/>
        <w:rPr>
          <w:rFonts w:cs="Times New Roman"/>
          <w:szCs w:val="28"/>
        </w:rPr>
      </w:pPr>
      <w:r w:rsidRPr="00D276CA">
        <w:rPr>
          <w:rFonts w:cs="Times New Roman"/>
          <w:szCs w:val="28"/>
        </w:rPr>
        <w:t>- Hướng dẫn học sinh tham gia các cuộc thi, các sân chơi nhằm bồi dưỡng năng khiếu, phát hiện tài năng, năng lực học sinh, định hướng cho các em phát triển. Trong năm học tập trung sân chơi toán qua mạng</w:t>
      </w:r>
      <w:r w:rsidR="00A62837" w:rsidRPr="00D276CA">
        <w:rPr>
          <w:rFonts w:cs="Times New Roman"/>
          <w:szCs w:val="28"/>
        </w:rPr>
        <w:t xml:space="preserve"> (VIO,OMI)</w:t>
      </w:r>
      <w:r w:rsidRPr="00D276CA">
        <w:rPr>
          <w:rFonts w:cs="Times New Roman"/>
          <w:szCs w:val="28"/>
        </w:rPr>
        <w:t>, tiế</w:t>
      </w:r>
      <w:r w:rsidR="00EF62A9" w:rsidRPr="00D276CA">
        <w:rPr>
          <w:rFonts w:cs="Times New Roman"/>
          <w:szCs w:val="28"/>
        </w:rPr>
        <w:t>ng Anh</w:t>
      </w:r>
      <w:r w:rsidR="00A62837" w:rsidRPr="00D276CA">
        <w:rPr>
          <w:rFonts w:cs="Times New Roman"/>
          <w:szCs w:val="28"/>
        </w:rPr>
        <w:t xml:space="preserve"> (IOE)</w:t>
      </w:r>
      <w:r w:rsidR="00DF38B9">
        <w:rPr>
          <w:rFonts w:cs="Times New Roman"/>
          <w:szCs w:val="28"/>
        </w:rPr>
        <w:t>, tiếng Việt</w:t>
      </w:r>
      <w:r w:rsidR="008F105F">
        <w:rPr>
          <w:rFonts w:cs="Times New Roman"/>
          <w:szCs w:val="28"/>
        </w:rPr>
        <w:t>, Khoa học, Lịch sử &amp; Địa lí</w:t>
      </w:r>
      <w:r w:rsidR="00A62837" w:rsidRPr="00D276CA">
        <w:rPr>
          <w:rFonts w:cs="Times New Roman"/>
          <w:szCs w:val="28"/>
        </w:rPr>
        <w:t xml:space="preserve">. </w:t>
      </w:r>
      <w:r w:rsidRPr="00D276CA">
        <w:rPr>
          <w:rFonts w:cs="Times New Roman"/>
          <w:szCs w:val="28"/>
        </w:rPr>
        <w:t xml:space="preserve"> </w:t>
      </w:r>
    </w:p>
    <w:p w:rsidR="00A62837"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 - Bồi dưỡng học sinh năng khiếu giúp đỡ các em phát triển năng khiếu nhằm nâng cao chất lượng tham gia các cuộc thi.  </w:t>
      </w:r>
    </w:p>
    <w:p w:rsidR="00DC6F11" w:rsidRPr="00D276CA" w:rsidRDefault="00C514CF" w:rsidP="00807509">
      <w:pPr>
        <w:spacing w:before="60" w:after="60" w:line="276" w:lineRule="auto"/>
        <w:ind w:firstLine="720"/>
        <w:jc w:val="both"/>
        <w:rPr>
          <w:rFonts w:cs="Times New Roman"/>
          <w:szCs w:val="28"/>
        </w:rPr>
      </w:pPr>
      <w:r w:rsidRPr="00D276CA">
        <w:rPr>
          <w:rFonts w:cs="Times New Roman"/>
          <w:szCs w:val="28"/>
        </w:rPr>
        <w:t xml:space="preserve">- Bồi dưỡng giáo viên, làm tốt công tác thi đua khen thưởng, động viên giáo viên tích cực tham gia các sân chơi trí tuệ, sân chơi kỹ năng, các cuộc thi do ngành tổ chức để rèn luyện kỹ năng, nâng cao chất lượng giáo dục. </w:t>
      </w:r>
    </w:p>
    <w:p w:rsidR="000E6986" w:rsidRPr="004E6AA6" w:rsidRDefault="000E6986" w:rsidP="00807509">
      <w:pPr>
        <w:spacing w:before="60" w:after="60" w:line="276" w:lineRule="auto"/>
        <w:ind w:firstLine="567"/>
        <w:jc w:val="both"/>
        <w:rPr>
          <w:rFonts w:cs="Times New Roman"/>
          <w:b/>
          <w:szCs w:val="28"/>
        </w:rPr>
      </w:pPr>
      <w:r w:rsidRPr="00D276CA">
        <w:rPr>
          <w:rFonts w:cs="Times New Roman"/>
          <w:b/>
          <w:szCs w:val="28"/>
          <w:lang w:val="vi-VN"/>
        </w:rPr>
        <w:t>VI. Tổ chức thực hiện</w:t>
      </w:r>
      <w:r w:rsidR="004E6AA6">
        <w:rPr>
          <w:rFonts w:cs="Times New Roman"/>
          <w:b/>
          <w:szCs w:val="28"/>
        </w:rPr>
        <w:t>:</w:t>
      </w:r>
    </w:p>
    <w:p w:rsidR="000E6986" w:rsidRPr="00D276CA" w:rsidRDefault="000E6986" w:rsidP="00807509">
      <w:pPr>
        <w:pStyle w:val="ListParagraph"/>
        <w:numPr>
          <w:ilvl w:val="0"/>
          <w:numId w:val="9"/>
        </w:numPr>
        <w:spacing w:before="60" w:after="60" w:line="276" w:lineRule="auto"/>
        <w:rPr>
          <w:rFonts w:cs="Times New Roman"/>
          <w:b/>
          <w:szCs w:val="28"/>
        </w:rPr>
      </w:pPr>
      <w:r w:rsidRPr="00D276CA">
        <w:rPr>
          <w:rFonts w:cs="Times New Roman"/>
          <w:b/>
          <w:szCs w:val="28"/>
          <w:lang w:val="vi-VN"/>
        </w:rPr>
        <w:t>Hiệu trưởng</w:t>
      </w:r>
      <w:r w:rsidR="008245C7" w:rsidRPr="00D276CA">
        <w:rPr>
          <w:rFonts w:cs="Times New Roman"/>
          <w:b/>
          <w:szCs w:val="28"/>
        </w:rPr>
        <w:t>:</w:t>
      </w:r>
    </w:p>
    <w:p w:rsidR="00D6444F" w:rsidRPr="00CC286E" w:rsidRDefault="00CC286E" w:rsidP="00CC286E">
      <w:pPr>
        <w:pStyle w:val="NormalWeb"/>
        <w:spacing w:before="60" w:beforeAutospacing="0" w:after="60" w:afterAutospacing="0" w:line="276" w:lineRule="auto"/>
        <w:ind w:firstLine="720"/>
        <w:jc w:val="both"/>
        <w:rPr>
          <w:sz w:val="28"/>
          <w:szCs w:val="28"/>
        </w:rPr>
      </w:pPr>
      <w:r w:rsidRPr="00D276CA">
        <w:rPr>
          <w:sz w:val="28"/>
          <w:szCs w:val="28"/>
        </w:rPr>
        <w:t xml:space="preserve">- Bám sát các văn bản chỉ đạo của ngành, cụ thể hóa các văn bản hướng dẫn của PGD &amp;ĐT Cư Jút để </w:t>
      </w:r>
      <w:r>
        <w:rPr>
          <w:sz w:val="28"/>
          <w:szCs w:val="27"/>
        </w:rPr>
        <w:t>c</w:t>
      </w:r>
      <w:r w:rsidR="00D6444F" w:rsidRPr="00CC286E">
        <w:rPr>
          <w:sz w:val="28"/>
          <w:szCs w:val="27"/>
        </w:rPr>
        <w:t>hỉ đạo CBQL, GV tham gia xây dựng các loại Kế hoạch giáo dục năm học 202</w:t>
      </w:r>
      <w:r w:rsidR="004B2CCF">
        <w:rPr>
          <w:sz w:val="28"/>
          <w:szCs w:val="27"/>
        </w:rPr>
        <w:t>4</w:t>
      </w:r>
      <w:r w:rsidR="00D6444F" w:rsidRPr="00CC286E">
        <w:rPr>
          <w:sz w:val="28"/>
          <w:szCs w:val="27"/>
        </w:rPr>
        <w:t xml:space="preserve"> – 202</w:t>
      </w:r>
      <w:r w:rsidR="004B2CCF">
        <w:rPr>
          <w:sz w:val="28"/>
          <w:szCs w:val="27"/>
        </w:rPr>
        <w:t>5</w:t>
      </w:r>
      <w:r w:rsidR="00F76C37" w:rsidRPr="00CC286E">
        <w:rPr>
          <w:sz w:val="28"/>
          <w:szCs w:val="28"/>
        </w:rPr>
        <w:t xml:space="preserve"> sát với thực tế nhà trường.</w:t>
      </w:r>
      <w:r w:rsidR="00321118" w:rsidRPr="00CC286E">
        <w:rPr>
          <w:sz w:val="28"/>
          <w:szCs w:val="28"/>
        </w:rPr>
        <w:t xml:space="preserve"> Chịu trách nhiệm chung về các hoạt động giáo dục của nhà trường. </w:t>
      </w:r>
    </w:p>
    <w:p w:rsidR="00321118" w:rsidRPr="00D276CA" w:rsidRDefault="00321118" w:rsidP="00807509">
      <w:pPr>
        <w:pStyle w:val="NormalWeb"/>
        <w:spacing w:before="60" w:beforeAutospacing="0" w:after="60" w:afterAutospacing="0" w:line="276" w:lineRule="auto"/>
        <w:ind w:firstLine="720"/>
        <w:jc w:val="both"/>
        <w:rPr>
          <w:sz w:val="28"/>
          <w:szCs w:val="27"/>
        </w:rPr>
      </w:pPr>
      <w:r w:rsidRPr="00D276CA">
        <w:rPr>
          <w:sz w:val="28"/>
          <w:szCs w:val="27"/>
        </w:rPr>
        <w:t xml:space="preserve"> </w:t>
      </w:r>
      <w:r w:rsidR="00F76C37" w:rsidRPr="00D276CA">
        <w:rPr>
          <w:sz w:val="28"/>
          <w:szCs w:val="27"/>
        </w:rPr>
        <w:t xml:space="preserve">- </w:t>
      </w:r>
      <w:r w:rsidR="00D6444F" w:rsidRPr="00D276CA">
        <w:rPr>
          <w:sz w:val="28"/>
          <w:szCs w:val="27"/>
        </w:rPr>
        <w:t>Tổ chức tri</w:t>
      </w:r>
      <w:r w:rsidR="00C27076">
        <w:rPr>
          <w:sz w:val="28"/>
          <w:szCs w:val="27"/>
        </w:rPr>
        <w:t>ể</w:t>
      </w:r>
      <w:r w:rsidR="00D6444F" w:rsidRPr="00D276CA">
        <w:rPr>
          <w:sz w:val="28"/>
          <w:szCs w:val="27"/>
        </w:rPr>
        <w:t>n khai, thực hiện kế hoạch</w:t>
      </w:r>
      <w:r w:rsidR="00F76C37" w:rsidRPr="00D276CA">
        <w:rPr>
          <w:sz w:val="28"/>
          <w:szCs w:val="27"/>
        </w:rPr>
        <w:t xml:space="preserve">. </w:t>
      </w:r>
      <w:r w:rsidR="00F76C37" w:rsidRPr="00D276CA">
        <w:rPr>
          <w:sz w:val="28"/>
          <w:szCs w:val="28"/>
        </w:rPr>
        <w:t>Chỉ đạo bộ phận chuyên môn thực hiện đầy đủ các nhiệm vụ trọng tâm của năm học</w:t>
      </w:r>
      <w:r w:rsidR="00D6444F" w:rsidRPr="00D276CA">
        <w:rPr>
          <w:sz w:val="28"/>
          <w:szCs w:val="27"/>
        </w:rPr>
        <w:t xml:space="preserve">. </w:t>
      </w:r>
    </w:p>
    <w:p w:rsidR="00321118" w:rsidRPr="00D276CA" w:rsidRDefault="00321118" w:rsidP="00321118">
      <w:pPr>
        <w:pStyle w:val="NormalWeb"/>
        <w:spacing w:before="60" w:beforeAutospacing="0" w:after="60" w:afterAutospacing="0" w:line="276" w:lineRule="auto"/>
        <w:ind w:firstLine="720"/>
        <w:jc w:val="both"/>
        <w:rPr>
          <w:sz w:val="28"/>
          <w:szCs w:val="27"/>
        </w:rPr>
      </w:pPr>
      <w:r w:rsidRPr="00D276CA">
        <w:rPr>
          <w:sz w:val="28"/>
          <w:szCs w:val="27"/>
        </w:rPr>
        <w:t xml:space="preserve">- Chỉ đạo, tổ chức thực hiện Chương trình giáo dục phổ thông năm 2018 đối với  lớp </w:t>
      </w:r>
      <w:r w:rsidR="008F105F">
        <w:rPr>
          <w:sz w:val="28"/>
          <w:szCs w:val="27"/>
        </w:rPr>
        <w:t>1 - 5</w:t>
      </w:r>
      <w:r w:rsidRPr="00D276CA">
        <w:rPr>
          <w:sz w:val="28"/>
          <w:szCs w:val="27"/>
        </w:rPr>
        <w:t xml:space="preserve">; kiểm tra, đánh giá việc thực hiện Chương trình giáo dục phổ thông năm 2018 của giáo viên. </w:t>
      </w:r>
    </w:p>
    <w:p w:rsidR="00321118" w:rsidRPr="00D276CA" w:rsidRDefault="00321118" w:rsidP="00807509">
      <w:pPr>
        <w:pStyle w:val="NormalWeb"/>
        <w:spacing w:before="60" w:beforeAutospacing="0" w:after="60" w:afterAutospacing="0" w:line="276" w:lineRule="auto"/>
        <w:ind w:firstLine="720"/>
        <w:jc w:val="both"/>
        <w:rPr>
          <w:sz w:val="28"/>
          <w:szCs w:val="27"/>
        </w:rPr>
      </w:pPr>
      <w:r w:rsidRPr="00D276CA">
        <w:rPr>
          <w:sz w:val="28"/>
          <w:szCs w:val="27"/>
        </w:rPr>
        <w:t xml:space="preserve">- Tham gia sinh hoạt chuyên môn ở tổ để tư vấn, định hướng công tác chuyên môn cho giáo viên. </w:t>
      </w:r>
    </w:p>
    <w:p w:rsidR="007640A4" w:rsidRPr="00D276CA" w:rsidRDefault="007640A4" w:rsidP="00807509">
      <w:pPr>
        <w:pStyle w:val="NormalWeb"/>
        <w:spacing w:before="60" w:beforeAutospacing="0" w:after="60" w:afterAutospacing="0" w:line="276" w:lineRule="auto"/>
        <w:ind w:firstLine="720"/>
        <w:jc w:val="both"/>
        <w:rPr>
          <w:sz w:val="28"/>
          <w:szCs w:val="27"/>
        </w:rPr>
      </w:pPr>
      <w:r w:rsidRPr="00D276CA">
        <w:rPr>
          <w:sz w:val="28"/>
          <w:szCs w:val="27"/>
        </w:rPr>
        <w:t>- Xây dựng kế hoạch kiểm tra nội bộ các hoạt động giáo dục trong nhà trường.</w:t>
      </w:r>
    </w:p>
    <w:p w:rsidR="00F76C37" w:rsidRPr="00D276CA" w:rsidRDefault="00F76C37" w:rsidP="00807509">
      <w:pPr>
        <w:pStyle w:val="NormalWeb"/>
        <w:spacing w:before="60" w:beforeAutospacing="0" w:after="60" w:afterAutospacing="0" w:line="276" w:lineRule="auto"/>
        <w:ind w:firstLine="720"/>
        <w:jc w:val="both"/>
        <w:rPr>
          <w:sz w:val="28"/>
          <w:szCs w:val="27"/>
        </w:rPr>
      </w:pPr>
      <w:r w:rsidRPr="00D276CA">
        <w:rPr>
          <w:sz w:val="28"/>
          <w:szCs w:val="27"/>
        </w:rPr>
        <w:t xml:space="preserve">- </w:t>
      </w:r>
      <w:r w:rsidR="00D6444F" w:rsidRPr="00D276CA">
        <w:rPr>
          <w:sz w:val="28"/>
          <w:szCs w:val="27"/>
        </w:rPr>
        <w:t>Tăng cường cơ sở vật chất thiết bị của nhà trường và làm tốt công tác bồi dưỡng đội ngũ. Làm tốt công tác kiểm tra, giám sát, đánh giá hiệu quả công việc.</w:t>
      </w:r>
    </w:p>
    <w:p w:rsidR="00F76C37" w:rsidRPr="00D276CA" w:rsidRDefault="008245C7" w:rsidP="00807509">
      <w:pPr>
        <w:spacing w:before="60" w:after="60" w:line="276" w:lineRule="auto"/>
        <w:ind w:firstLine="720"/>
        <w:jc w:val="both"/>
        <w:rPr>
          <w:szCs w:val="28"/>
        </w:rPr>
      </w:pPr>
      <w:r w:rsidRPr="00D276CA">
        <w:rPr>
          <w:szCs w:val="28"/>
        </w:rPr>
        <w:lastRenderedPageBreak/>
        <w:t xml:space="preserve">- Tăng cường thanh tra, kiểm tra thường xuyên, định kỳ. </w:t>
      </w:r>
    </w:p>
    <w:p w:rsidR="00F76C37" w:rsidRPr="00D276CA" w:rsidRDefault="00F76C37" w:rsidP="00807509">
      <w:pPr>
        <w:widowControl w:val="0"/>
        <w:spacing w:before="60" w:after="60" w:line="276" w:lineRule="auto"/>
        <w:ind w:firstLine="720"/>
        <w:jc w:val="both"/>
        <w:rPr>
          <w:szCs w:val="28"/>
        </w:rPr>
      </w:pPr>
      <w:r w:rsidRPr="00D276CA">
        <w:rPr>
          <w:szCs w:val="28"/>
        </w:rPr>
        <w:t xml:space="preserve">- </w:t>
      </w:r>
      <w:r w:rsidRPr="00D276CA">
        <w:rPr>
          <w:szCs w:val="27"/>
        </w:rPr>
        <w:t>Chỉ đạo giáo viên chủ nhiệm làm tốt công tác phối hợp với cha mẹ học sinh để làm tốt công tác giáo dục tại gia đình, hỗ trợ học sinh học tập trong thời gian học trực tuyến.</w:t>
      </w:r>
    </w:p>
    <w:p w:rsidR="008245C7" w:rsidRPr="00D276CA" w:rsidRDefault="00F76C37" w:rsidP="00807509">
      <w:pPr>
        <w:spacing w:before="60" w:after="60" w:line="276" w:lineRule="auto"/>
        <w:ind w:firstLine="720"/>
        <w:jc w:val="both"/>
        <w:rPr>
          <w:szCs w:val="28"/>
        </w:rPr>
      </w:pPr>
      <w:r w:rsidRPr="00D276CA">
        <w:rPr>
          <w:szCs w:val="28"/>
        </w:rPr>
        <w:t xml:space="preserve">- </w:t>
      </w:r>
      <w:r w:rsidR="008245C7" w:rsidRPr="00D276CA">
        <w:rPr>
          <w:szCs w:val="28"/>
        </w:rPr>
        <w:t>Phối kết hợp chặt chẽ với các lực lượng giáo dục khác trong và ngoài nhà trường</w:t>
      </w:r>
      <w:r w:rsidR="00942047" w:rsidRPr="00D276CA">
        <w:rPr>
          <w:szCs w:val="28"/>
        </w:rPr>
        <w:t xml:space="preserve"> để thực hiện kế hoạch</w:t>
      </w:r>
      <w:r w:rsidR="0042503F" w:rsidRPr="00D276CA">
        <w:rPr>
          <w:szCs w:val="28"/>
        </w:rPr>
        <w:t xml:space="preserve"> giáo dục</w:t>
      </w:r>
      <w:r w:rsidR="008245C7" w:rsidRPr="00D276CA">
        <w:rPr>
          <w:szCs w:val="28"/>
        </w:rPr>
        <w:t xml:space="preserve">. </w:t>
      </w:r>
    </w:p>
    <w:p w:rsidR="008245C7" w:rsidRPr="00D276CA" w:rsidRDefault="008245C7" w:rsidP="00807509">
      <w:pPr>
        <w:spacing w:before="60" w:after="60" w:line="276" w:lineRule="auto"/>
        <w:ind w:firstLine="720"/>
        <w:jc w:val="both"/>
        <w:rPr>
          <w:szCs w:val="28"/>
        </w:rPr>
      </w:pPr>
      <w:r w:rsidRPr="00D276CA">
        <w:rPr>
          <w:szCs w:val="28"/>
        </w:rPr>
        <w:t xml:space="preserve">- Làm tốt công tác thi đua - khen thưởng. Đưa các tiêu chí: tiến độ, hiệu quả công việc, chất lượng giáo dục, tỷ lệ HS lên lớp, HSXS toàn diện, HS bỏ học vào xét thi đua cuối học.  </w:t>
      </w:r>
    </w:p>
    <w:p w:rsidR="008245C7" w:rsidRPr="00D276CA" w:rsidRDefault="008245C7" w:rsidP="00807509">
      <w:pPr>
        <w:spacing w:before="60" w:after="60" w:line="276" w:lineRule="auto"/>
        <w:ind w:firstLine="720"/>
        <w:jc w:val="both"/>
        <w:rPr>
          <w:szCs w:val="28"/>
        </w:rPr>
      </w:pPr>
      <w:r w:rsidRPr="00D276CA">
        <w:rPr>
          <w:szCs w:val="28"/>
        </w:rPr>
        <w:t xml:space="preserve">- Tham mưu với PGD, chính quyền địa phương xây dựng, tu sửa cơ sở vật chất. Làm tốt công tác xã hội hoá giáo dục. </w:t>
      </w:r>
    </w:p>
    <w:p w:rsidR="000E6986" w:rsidRPr="00D276CA" w:rsidRDefault="000E6986" w:rsidP="00807509">
      <w:pPr>
        <w:spacing w:before="60" w:after="60" w:line="276" w:lineRule="auto"/>
        <w:ind w:firstLine="567"/>
        <w:jc w:val="both"/>
        <w:rPr>
          <w:rFonts w:cs="Times New Roman"/>
          <w:b/>
          <w:szCs w:val="28"/>
        </w:rPr>
      </w:pPr>
      <w:r w:rsidRPr="00D276CA">
        <w:rPr>
          <w:rFonts w:cs="Times New Roman"/>
          <w:b/>
          <w:szCs w:val="28"/>
          <w:lang w:val="vi-VN"/>
        </w:rPr>
        <w:t xml:space="preserve">2. Phó Hiệu trưởng </w:t>
      </w:r>
      <w:r w:rsidR="00942047" w:rsidRPr="00D276CA">
        <w:rPr>
          <w:rFonts w:cs="Times New Roman"/>
          <w:b/>
          <w:szCs w:val="28"/>
        </w:rPr>
        <w:t>:</w:t>
      </w:r>
    </w:p>
    <w:p w:rsidR="0041081F" w:rsidRPr="00D276CA" w:rsidRDefault="00F32C70" w:rsidP="00807509">
      <w:pPr>
        <w:pStyle w:val="NormalWeb"/>
        <w:spacing w:before="60" w:beforeAutospacing="0" w:after="60" w:afterAutospacing="0" w:line="276" w:lineRule="auto"/>
        <w:ind w:firstLine="720"/>
        <w:jc w:val="both"/>
        <w:rPr>
          <w:sz w:val="28"/>
          <w:szCs w:val="27"/>
        </w:rPr>
      </w:pPr>
      <w:r w:rsidRPr="00D276CA">
        <w:rPr>
          <w:sz w:val="28"/>
          <w:szCs w:val="27"/>
        </w:rPr>
        <w:t xml:space="preserve">- </w:t>
      </w:r>
      <w:r w:rsidR="0041081F" w:rsidRPr="00D276CA">
        <w:rPr>
          <w:sz w:val="28"/>
          <w:szCs w:val="27"/>
        </w:rPr>
        <w:t>Tham mưu cho Hiệu trưởng trong công tác xây dựng Kế hoạch giáo dục nhà trường.</w:t>
      </w:r>
      <w:r w:rsidR="00C27076">
        <w:rPr>
          <w:sz w:val="28"/>
          <w:szCs w:val="27"/>
        </w:rPr>
        <w:t xml:space="preserve"> Chịu trách nhiệm trước Hiệu trưởng về việc chỉ đạo, điều hành toàn bộ 5 tổ chuyên môn và toàn thể GV trong quá trình tổ chức thực hiện kế hoạch Giáo dục của nhà trường.</w:t>
      </w:r>
    </w:p>
    <w:p w:rsidR="0041081F" w:rsidRPr="00D276CA" w:rsidRDefault="00F32C70" w:rsidP="008F105F">
      <w:pPr>
        <w:spacing w:before="60" w:after="60" w:line="276" w:lineRule="auto"/>
        <w:ind w:firstLine="720"/>
        <w:jc w:val="both"/>
        <w:rPr>
          <w:szCs w:val="28"/>
        </w:rPr>
      </w:pPr>
      <w:r w:rsidRPr="00D276CA">
        <w:rPr>
          <w:szCs w:val="28"/>
        </w:rPr>
        <w:t xml:space="preserve">- </w:t>
      </w:r>
      <w:r w:rsidR="0041081F" w:rsidRPr="00D276CA">
        <w:rPr>
          <w:szCs w:val="28"/>
        </w:rPr>
        <w:t xml:space="preserve">Bám sát các quy định </w:t>
      </w:r>
      <w:r w:rsidR="00B21A2B">
        <w:rPr>
          <w:szCs w:val="28"/>
        </w:rPr>
        <w:t>của BGD&amp;ĐT</w:t>
      </w:r>
      <w:r w:rsidR="007D47B2">
        <w:rPr>
          <w:szCs w:val="28"/>
        </w:rPr>
        <w:t>, SGD&amp;ĐT</w:t>
      </w:r>
      <w:r w:rsidR="00B21A2B">
        <w:rPr>
          <w:szCs w:val="28"/>
        </w:rPr>
        <w:t xml:space="preserve"> về hướng dẫn thực hiện nhiệm vụ chuyên môn </w:t>
      </w:r>
      <w:r w:rsidR="00B21A2B" w:rsidRPr="008F105F">
        <w:rPr>
          <w:color w:val="000000" w:themeColor="text1"/>
          <w:szCs w:val="28"/>
        </w:rPr>
        <w:t>(</w:t>
      </w:r>
      <w:r w:rsidR="008F105F" w:rsidRPr="008F105F">
        <w:rPr>
          <w:color w:val="000000" w:themeColor="text1"/>
          <w:szCs w:val="28"/>
        </w:rPr>
        <w:t>Công văn 2345/BGDĐT-GDTH, Hướng dẫn xây dựng kế hoạch giáo dục của nhà trường cấp tiểu học</w:t>
      </w:r>
      <w:r w:rsidR="008F105F">
        <w:rPr>
          <w:color w:val="000000" w:themeColor="text1"/>
          <w:szCs w:val="28"/>
        </w:rPr>
        <w:t xml:space="preserve">. </w:t>
      </w:r>
      <w:r w:rsidR="008F105F" w:rsidRPr="008F105F">
        <w:rPr>
          <w:color w:val="000000" w:themeColor="text1"/>
          <w:szCs w:val="28"/>
        </w:rPr>
        <w:t>Công văn số 3898/BGDĐT-GDTH ngày 30/7/2024</w:t>
      </w:r>
      <w:r w:rsidR="008F105F">
        <w:rPr>
          <w:color w:val="000000" w:themeColor="text1"/>
          <w:szCs w:val="28"/>
        </w:rPr>
        <w:t xml:space="preserve"> </w:t>
      </w:r>
      <w:r w:rsidR="001A34C9" w:rsidRPr="001A34C9">
        <w:rPr>
          <w:color w:val="000000" w:themeColor="text1"/>
          <w:szCs w:val="28"/>
        </w:rPr>
        <w:t>về việc hướng dẫn thực hiện nhiệm vụ giáo dục tiểu học năm học 2024 - 2025</w:t>
      </w:r>
      <w:r w:rsidR="007D47B2" w:rsidRPr="001A34C9">
        <w:rPr>
          <w:color w:val="000000" w:themeColor="text1"/>
          <w:szCs w:val="28"/>
        </w:rPr>
        <w:t>;</w:t>
      </w:r>
      <w:r w:rsidR="007D47B2" w:rsidRPr="008F105F">
        <w:rPr>
          <w:color w:val="000000" w:themeColor="text1"/>
          <w:szCs w:val="28"/>
        </w:rPr>
        <w:t xml:space="preserve"> </w:t>
      </w:r>
      <w:r w:rsidR="008F105F" w:rsidRPr="008F105F">
        <w:rPr>
          <w:rFonts w:eastAsia="Times New Roman"/>
          <w:color w:val="000000" w:themeColor="text1"/>
          <w:szCs w:val="28"/>
        </w:rPr>
        <w:t>1583/SGDĐT-GDTrHTX V/v hướng dẫn công tác bồi dưỡng thường xuyên giáo viên và cán bộ quản lý cơ sở giáo dục trung học cơ sở, trung học phổ thông, trung tâm giáo dục thường xuyên năm học 2024 - 2025</w:t>
      </w:r>
      <w:r w:rsidR="00B21A2B" w:rsidRPr="008F105F">
        <w:rPr>
          <w:color w:val="000000" w:themeColor="text1"/>
          <w:szCs w:val="28"/>
        </w:rPr>
        <w:t>);</w:t>
      </w:r>
      <w:r w:rsidR="00B21A2B">
        <w:rPr>
          <w:color w:val="FF0000"/>
          <w:szCs w:val="28"/>
        </w:rPr>
        <w:t xml:space="preserve"> </w:t>
      </w:r>
      <w:r w:rsidR="0041081F" w:rsidRPr="00D276CA">
        <w:rPr>
          <w:szCs w:val="28"/>
        </w:rPr>
        <w:t>bám sát kế hoạch giáo dục của nhà trường để tổ chức thực hiện kế hoạch</w:t>
      </w:r>
      <w:r w:rsidR="00B21A2B">
        <w:rPr>
          <w:szCs w:val="28"/>
        </w:rPr>
        <w:t xml:space="preserve"> đạt hiệu quả</w:t>
      </w:r>
      <w:r w:rsidR="0041081F" w:rsidRPr="00D276CA">
        <w:rPr>
          <w:szCs w:val="28"/>
        </w:rPr>
        <w:t>.</w:t>
      </w:r>
    </w:p>
    <w:p w:rsidR="0042503F" w:rsidRPr="00D276CA" w:rsidRDefault="0042503F" w:rsidP="00807509">
      <w:pPr>
        <w:pStyle w:val="NormalWeb"/>
        <w:spacing w:before="60" w:beforeAutospacing="0" w:after="60" w:afterAutospacing="0" w:line="276" w:lineRule="auto"/>
        <w:ind w:firstLine="720"/>
        <w:jc w:val="both"/>
        <w:rPr>
          <w:sz w:val="28"/>
          <w:szCs w:val="28"/>
        </w:rPr>
      </w:pPr>
      <w:r w:rsidRPr="00D276CA">
        <w:rPr>
          <w:sz w:val="28"/>
          <w:szCs w:val="28"/>
        </w:rPr>
        <w:t xml:space="preserve">- Xây dựng thời khóa biểu phù hợp với tình hình thực tế của nhà trường, lên lịch SHCM cho tổ khối. </w:t>
      </w:r>
    </w:p>
    <w:p w:rsidR="00E708EF" w:rsidRPr="00D276CA" w:rsidRDefault="00E708EF" w:rsidP="00807509">
      <w:pPr>
        <w:pStyle w:val="NormalWeb"/>
        <w:spacing w:before="60" w:beforeAutospacing="0" w:after="60" w:afterAutospacing="0" w:line="276" w:lineRule="auto"/>
        <w:ind w:firstLine="720"/>
        <w:jc w:val="both"/>
        <w:rPr>
          <w:sz w:val="28"/>
          <w:szCs w:val="28"/>
        </w:rPr>
      </w:pPr>
      <w:r w:rsidRPr="00D276CA">
        <w:rPr>
          <w:sz w:val="28"/>
          <w:szCs w:val="28"/>
        </w:rPr>
        <w:t xml:space="preserve"> - Tham gia sinh hoạt chuyên môn ở tổ để tư vấn, định hướng công tác chuyên môn cho giáo viên. </w:t>
      </w:r>
    </w:p>
    <w:p w:rsidR="0041081F" w:rsidRPr="00D276CA" w:rsidRDefault="00F32C70" w:rsidP="00807509">
      <w:pPr>
        <w:pStyle w:val="NormalWeb"/>
        <w:spacing w:before="60" w:beforeAutospacing="0" w:after="60" w:afterAutospacing="0" w:line="276" w:lineRule="auto"/>
        <w:ind w:firstLine="720"/>
        <w:jc w:val="both"/>
        <w:rPr>
          <w:sz w:val="32"/>
          <w:szCs w:val="27"/>
        </w:rPr>
      </w:pPr>
      <w:r w:rsidRPr="00D276CA">
        <w:rPr>
          <w:sz w:val="28"/>
          <w:szCs w:val="28"/>
        </w:rPr>
        <w:t xml:space="preserve">- </w:t>
      </w:r>
      <w:r w:rsidR="0041081F" w:rsidRPr="00D276CA">
        <w:rPr>
          <w:sz w:val="28"/>
          <w:szCs w:val="28"/>
        </w:rPr>
        <w:t>Tăng cường công tác kiểm tra, giám sát quá trình thực hiện k</w:t>
      </w:r>
      <w:r w:rsidR="00F76C37" w:rsidRPr="00D276CA">
        <w:rPr>
          <w:sz w:val="28"/>
          <w:szCs w:val="28"/>
        </w:rPr>
        <w:t>ế</w:t>
      </w:r>
      <w:r w:rsidR="0041081F" w:rsidRPr="00D276CA">
        <w:rPr>
          <w:sz w:val="28"/>
          <w:szCs w:val="28"/>
        </w:rPr>
        <w:t xml:space="preserve"> hoạch giáo dục của các khối, của giáo viên, </w:t>
      </w:r>
      <w:r w:rsidR="0041081F" w:rsidRPr="00D276CA">
        <w:rPr>
          <w:sz w:val="28"/>
          <w:szCs w:val="27"/>
        </w:rPr>
        <w:t xml:space="preserve">tham mưu cho Hiệu trưởng trong công tác đánh giá việc triển khai Kế hoạch giáo dục nhà trường, Kế hoạch giáo dục môn học, hoạt động giáo dục khối lớp của các tổ chuyên môn, của mỗi giáo viên </w:t>
      </w:r>
      <w:r w:rsidR="0041081F" w:rsidRPr="00D276CA">
        <w:rPr>
          <w:sz w:val="28"/>
          <w:szCs w:val="28"/>
        </w:rPr>
        <w:t>để kịp thời điều chỉnh kế hoạch khi cần thiết.</w:t>
      </w:r>
    </w:p>
    <w:p w:rsidR="0041081F" w:rsidRPr="00D276CA" w:rsidRDefault="00F32C70" w:rsidP="00807509">
      <w:pPr>
        <w:pStyle w:val="NormalWeb"/>
        <w:spacing w:before="60" w:beforeAutospacing="0" w:after="60" w:afterAutospacing="0" w:line="276" w:lineRule="auto"/>
        <w:ind w:firstLine="720"/>
        <w:jc w:val="both"/>
        <w:rPr>
          <w:sz w:val="28"/>
          <w:szCs w:val="27"/>
        </w:rPr>
      </w:pPr>
      <w:r w:rsidRPr="00D276CA">
        <w:rPr>
          <w:sz w:val="28"/>
          <w:szCs w:val="27"/>
        </w:rPr>
        <w:t xml:space="preserve">- </w:t>
      </w:r>
      <w:r w:rsidR="0041081F" w:rsidRPr="00D276CA">
        <w:rPr>
          <w:sz w:val="28"/>
          <w:szCs w:val="27"/>
        </w:rPr>
        <w:t>Chỉ đạo, kiểm tra, giám sát chặt chẽ, thường xuyên công tác tự bồi dưỡng, bồi dưỡng chuyên môn của tổ khối, giáo viên.</w:t>
      </w:r>
    </w:p>
    <w:p w:rsidR="0041081F" w:rsidRPr="00D276CA" w:rsidRDefault="00F32C70" w:rsidP="00807509">
      <w:pPr>
        <w:pStyle w:val="NormalWeb"/>
        <w:spacing w:before="60" w:beforeAutospacing="0" w:after="60" w:afterAutospacing="0" w:line="276" w:lineRule="auto"/>
        <w:ind w:firstLine="720"/>
        <w:jc w:val="both"/>
        <w:rPr>
          <w:sz w:val="28"/>
          <w:szCs w:val="27"/>
        </w:rPr>
      </w:pPr>
      <w:r w:rsidRPr="00D276CA">
        <w:rPr>
          <w:sz w:val="28"/>
          <w:szCs w:val="27"/>
        </w:rPr>
        <w:t xml:space="preserve">- </w:t>
      </w:r>
      <w:r w:rsidR="0041081F" w:rsidRPr="00D276CA">
        <w:rPr>
          <w:sz w:val="28"/>
          <w:szCs w:val="27"/>
        </w:rPr>
        <w:t>Chủ trì xây dựng quy chế chuyên môn. Tổ chức triển khai thực hiện các hoạt động chuyên môn nhà trường bám theo Quy chế chuyên môn đã xây dựng.</w:t>
      </w:r>
    </w:p>
    <w:p w:rsidR="00942047" w:rsidRPr="00D276CA" w:rsidRDefault="00F32C70" w:rsidP="007720FC">
      <w:pPr>
        <w:widowControl w:val="0"/>
        <w:spacing w:before="60" w:after="60" w:line="276" w:lineRule="auto"/>
        <w:ind w:firstLine="720"/>
        <w:jc w:val="both"/>
        <w:rPr>
          <w:rFonts w:cs="Times New Roman"/>
          <w:szCs w:val="28"/>
        </w:rPr>
      </w:pPr>
      <w:r w:rsidRPr="00D276CA">
        <w:rPr>
          <w:rFonts w:cs="Times New Roman"/>
          <w:szCs w:val="28"/>
        </w:rPr>
        <w:lastRenderedPageBreak/>
        <w:t xml:space="preserve">- </w:t>
      </w:r>
      <w:r w:rsidR="00942047" w:rsidRPr="00D276CA">
        <w:rPr>
          <w:rFonts w:cs="Times New Roman"/>
          <w:szCs w:val="28"/>
        </w:rPr>
        <w:t>Tham mưu cho Hiệu trưởng xây dựng kế hoạch tổ chức các phong trào thi đua trong giáo viên và HS, đặc biệt là các cuộc thi trên mạng, thi giáo viên dạy giỏi các cấp….</w:t>
      </w:r>
    </w:p>
    <w:p w:rsidR="00F32C70" w:rsidRPr="00D276CA" w:rsidRDefault="00F32C70" w:rsidP="00807509">
      <w:pPr>
        <w:spacing w:before="60" w:after="60" w:line="276" w:lineRule="auto"/>
        <w:ind w:firstLine="720"/>
        <w:jc w:val="both"/>
        <w:rPr>
          <w:rFonts w:cs="Times New Roman"/>
          <w:szCs w:val="28"/>
        </w:rPr>
      </w:pPr>
      <w:r w:rsidRPr="00D276CA">
        <w:rPr>
          <w:szCs w:val="28"/>
        </w:rPr>
        <w:t>- Chịu trách nhiệm về chất lượng giáo dục của toàn trường.</w:t>
      </w:r>
    </w:p>
    <w:p w:rsidR="000E6986" w:rsidRPr="00EF7EE7" w:rsidRDefault="00EF7EE7" w:rsidP="00EF7EE7">
      <w:pPr>
        <w:spacing w:before="60" w:after="60" w:line="276" w:lineRule="auto"/>
        <w:ind w:firstLine="720"/>
        <w:jc w:val="both"/>
        <w:rPr>
          <w:rFonts w:cs="Times New Roman"/>
          <w:b/>
          <w:szCs w:val="28"/>
        </w:rPr>
      </w:pPr>
      <w:r>
        <w:rPr>
          <w:rFonts w:cs="Times New Roman"/>
          <w:b/>
          <w:szCs w:val="28"/>
        </w:rPr>
        <w:t xml:space="preserve">3. </w:t>
      </w:r>
      <w:r w:rsidR="000E6986" w:rsidRPr="00EF7EE7">
        <w:rPr>
          <w:rFonts w:cs="Times New Roman"/>
          <w:b/>
          <w:szCs w:val="28"/>
          <w:lang w:val="vi-VN"/>
        </w:rPr>
        <w:t>Tổ trưởng chuyên môn</w:t>
      </w:r>
      <w:r>
        <w:rPr>
          <w:rFonts w:cs="Times New Roman"/>
          <w:b/>
          <w:szCs w:val="28"/>
        </w:rPr>
        <w:t>:</w:t>
      </w:r>
    </w:p>
    <w:p w:rsidR="00914F00" w:rsidRPr="00D276CA" w:rsidRDefault="00914F00" w:rsidP="00914F00">
      <w:pPr>
        <w:pStyle w:val="NormalWeb"/>
        <w:spacing w:before="60" w:beforeAutospacing="0" w:after="60" w:afterAutospacing="0" w:line="276" w:lineRule="auto"/>
        <w:ind w:firstLine="720"/>
        <w:jc w:val="both"/>
        <w:rPr>
          <w:sz w:val="28"/>
          <w:szCs w:val="27"/>
        </w:rPr>
      </w:pPr>
      <w:r w:rsidRPr="00D276CA">
        <w:rPr>
          <w:sz w:val="28"/>
          <w:szCs w:val="28"/>
        </w:rPr>
        <w:t xml:space="preserve">- </w:t>
      </w:r>
      <w:r w:rsidRPr="00D276CA">
        <w:rPr>
          <w:sz w:val="28"/>
          <w:szCs w:val="27"/>
        </w:rPr>
        <w:t xml:space="preserve">Tham mưu cho </w:t>
      </w:r>
      <w:r w:rsidR="00C27076">
        <w:rPr>
          <w:sz w:val="28"/>
          <w:szCs w:val="27"/>
        </w:rPr>
        <w:t xml:space="preserve">Phó </w:t>
      </w:r>
      <w:r w:rsidRPr="00D276CA">
        <w:rPr>
          <w:sz w:val="28"/>
          <w:szCs w:val="27"/>
        </w:rPr>
        <w:t>Hiệu trưởng xây dựng Kế hoạch giáo dục môn học, hoạt động giáo dục khối lớp của tổ chuyên môn.</w:t>
      </w:r>
    </w:p>
    <w:p w:rsidR="00914F00" w:rsidRPr="00D276CA" w:rsidRDefault="00914F00" w:rsidP="00807509">
      <w:pPr>
        <w:pStyle w:val="NormalWeb"/>
        <w:spacing w:before="60" w:beforeAutospacing="0" w:after="60" w:afterAutospacing="0" w:line="276" w:lineRule="auto"/>
        <w:ind w:firstLine="720"/>
        <w:jc w:val="both"/>
        <w:rPr>
          <w:sz w:val="28"/>
          <w:szCs w:val="28"/>
        </w:rPr>
      </w:pPr>
      <w:r w:rsidRPr="00D276CA">
        <w:rPr>
          <w:sz w:val="28"/>
          <w:szCs w:val="28"/>
        </w:rPr>
        <w:t>- Xây dựng và triển khai kế hoạch các hoạt động chuyên môn của tổ.</w:t>
      </w:r>
    </w:p>
    <w:p w:rsidR="00914F00" w:rsidRPr="00D276CA" w:rsidRDefault="00914F00" w:rsidP="00807509">
      <w:pPr>
        <w:pStyle w:val="NormalWeb"/>
        <w:spacing w:before="60" w:beforeAutospacing="0" w:after="60" w:afterAutospacing="0" w:line="276" w:lineRule="auto"/>
        <w:ind w:firstLine="720"/>
        <w:jc w:val="both"/>
        <w:rPr>
          <w:sz w:val="28"/>
          <w:szCs w:val="28"/>
        </w:rPr>
      </w:pPr>
      <w:r w:rsidRPr="00D276CA">
        <w:rPr>
          <w:sz w:val="28"/>
          <w:szCs w:val="28"/>
        </w:rPr>
        <w:t>- Tổ chức sinh hoạt chuyên môn theo chuyên đề và theo nghiên cứu bài học; đổi mới phương pháp d</w:t>
      </w:r>
      <w:r w:rsidR="00574A93">
        <w:rPr>
          <w:sz w:val="28"/>
          <w:szCs w:val="28"/>
        </w:rPr>
        <w:t>ạ</w:t>
      </w:r>
      <w:r w:rsidRPr="00D276CA">
        <w:rPr>
          <w:sz w:val="28"/>
          <w:szCs w:val="28"/>
        </w:rPr>
        <w:t>y học và lựa chọn nội dung dạy học; những vấn đề vướn</w:t>
      </w:r>
      <w:r w:rsidR="00C27076">
        <w:rPr>
          <w:sz w:val="28"/>
          <w:szCs w:val="28"/>
        </w:rPr>
        <w:t>g</w:t>
      </w:r>
      <w:r w:rsidRPr="00D276CA">
        <w:rPr>
          <w:sz w:val="28"/>
          <w:szCs w:val="28"/>
        </w:rPr>
        <w:t xml:space="preserve"> mắc trong việc thực hiện Chương trình giáo dục ph</w:t>
      </w:r>
      <w:r w:rsidR="004F4737">
        <w:rPr>
          <w:sz w:val="28"/>
          <w:szCs w:val="28"/>
        </w:rPr>
        <w:t>ổ thông năm 2018 đối với lớp 1</w:t>
      </w:r>
      <w:r w:rsidR="001A34C9">
        <w:rPr>
          <w:sz w:val="28"/>
          <w:szCs w:val="28"/>
        </w:rPr>
        <w:t>-</w:t>
      </w:r>
      <w:r w:rsidR="004B2CCF">
        <w:rPr>
          <w:sz w:val="28"/>
          <w:szCs w:val="28"/>
        </w:rPr>
        <w:t>5</w:t>
      </w:r>
      <w:r w:rsidRPr="00D276CA">
        <w:rPr>
          <w:sz w:val="28"/>
          <w:szCs w:val="28"/>
        </w:rPr>
        <w:t>. Tha</w:t>
      </w:r>
      <w:r w:rsidR="00C27076">
        <w:rPr>
          <w:sz w:val="28"/>
          <w:szCs w:val="28"/>
        </w:rPr>
        <w:t>m gia đầy đủ các phong trào của tổ chức Đ</w:t>
      </w:r>
      <w:r w:rsidRPr="00D276CA">
        <w:rPr>
          <w:sz w:val="28"/>
          <w:szCs w:val="28"/>
        </w:rPr>
        <w:t>ội .</w:t>
      </w:r>
    </w:p>
    <w:p w:rsidR="00914F00" w:rsidRPr="00D276CA" w:rsidRDefault="00914F00" w:rsidP="00807509">
      <w:pPr>
        <w:pStyle w:val="NormalWeb"/>
        <w:spacing w:before="60" w:beforeAutospacing="0" w:after="60" w:afterAutospacing="0" w:line="276" w:lineRule="auto"/>
        <w:ind w:firstLine="720"/>
        <w:jc w:val="both"/>
        <w:rPr>
          <w:sz w:val="28"/>
          <w:szCs w:val="28"/>
        </w:rPr>
      </w:pPr>
      <w:r w:rsidRPr="00D276CA">
        <w:rPr>
          <w:sz w:val="28"/>
          <w:szCs w:val="28"/>
        </w:rPr>
        <w:t xml:space="preserve">- Dự giờ, góp ý, rút kinh nghiệm tiết dạy cho giáo viên; bồi dưỡng giáo viên trong tổ. Tổng hợp báo cáo chất lượng giáo dục của tổ. </w:t>
      </w:r>
    </w:p>
    <w:p w:rsidR="00914F00" w:rsidRPr="00D276CA" w:rsidRDefault="00914F00" w:rsidP="00807509">
      <w:pPr>
        <w:pStyle w:val="NormalWeb"/>
        <w:spacing w:before="60" w:beforeAutospacing="0" w:after="60" w:afterAutospacing="0" w:line="276" w:lineRule="auto"/>
        <w:ind w:firstLine="720"/>
        <w:jc w:val="both"/>
        <w:rPr>
          <w:sz w:val="28"/>
          <w:szCs w:val="28"/>
        </w:rPr>
      </w:pPr>
      <w:r w:rsidRPr="00D276CA">
        <w:rPr>
          <w:sz w:val="28"/>
          <w:szCs w:val="28"/>
        </w:rPr>
        <w:t xml:space="preserve">- Tham gia tổ chức các hoạt động giáo dục ngoài giờ lên lớp, hoạt động trải nghiệm và các hoạt động giáo dục khác. </w:t>
      </w:r>
    </w:p>
    <w:p w:rsidR="00A96A72" w:rsidRPr="00D276CA" w:rsidRDefault="00F53651" w:rsidP="00807509">
      <w:pPr>
        <w:pStyle w:val="NormalWeb"/>
        <w:spacing w:before="60" w:beforeAutospacing="0" w:after="60" w:afterAutospacing="0" w:line="276" w:lineRule="auto"/>
        <w:ind w:firstLine="720"/>
        <w:jc w:val="both"/>
        <w:rPr>
          <w:sz w:val="28"/>
          <w:szCs w:val="27"/>
        </w:rPr>
      </w:pPr>
      <w:r w:rsidRPr="00D276CA">
        <w:rPr>
          <w:sz w:val="28"/>
          <w:szCs w:val="27"/>
        </w:rPr>
        <w:t xml:space="preserve">- </w:t>
      </w:r>
      <w:r w:rsidR="00A96A72" w:rsidRPr="00D276CA">
        <w:rPr>
          <w:sz w:val="28"/>
          <w:szCs w:val="27"/>
        </w:rPr>
        <w:t xml:space="preserve">Tổ chức thực hiện kế hoạch GD của nhà trường, của khối bám theo Quy chế chuyên môn đã xây dựng. </w:t>
      </w:r>
      <w:r w:rsidRPr="00D276CA">
        <w:rPr>
          <w:sz w:val="28"/>
          <w:szCs w:val="27"/>
        </w:rPr>
        <w:t>Chỉ đạo, kiểm tra, giám sát chặt chẽ, thường xuyên</w:t>
      </w:r>
      <w:r w:rsidR="00A96A72" w:rsidRPr="00D276CA">
        <w:rPr>
          <w:sz w:val="28"/>
          <w:szCs w:val="27"/>
        </w:rPr>
        <w:t xml:space="preserve"> việc thực hiện kế hoạch.</w:t>
      </w:r>
      <w:r w:rsidRPr="00D276CA">
        <w:rPr>
          <w:sz w:val="28"/>
          <w:szCs w:val="27"/>
        </w:rPr>
        <w:t xml:space="preserve"> </w:t>
      </w:r>
      <w:r w:rsidR="00A96A72" w:rsidRPr="00D276CA">
        <w:rPr>
          <w:sz w:val="28"/>
          <w:szCs w:val="27"/>
        </w:rPr>
        <w:t xml:space="preserve">Chịu trách nhiệm về chất lượng giáo dục của khối. </w:t>
      </w:r>
    </w:p>
    <w:p w:rsidR="00F53651" w:rsidRPr="00D276CA" w:rsidRDefault="00F53651" w:rsidP="00807509">
      <w:pPr>
        <w:pStyle w:val="NormalWeb"/>
        <w:spacing w:before="60" w:beforeAutospacing="0" w:after="60" w:afterAutospacing="0" w:line="276" w:lineRule="auto"/>
        <w:ind w:firstLine="720"/>
        <w:jc w:val="both"/>
        <w:rPr>
          <w:sz w:val="28"/>
          <w:szCs w:val="27"/>
        </w:rPr>
      </w:pPr>
      <w:r w:rsidRPr="00D276CA">
        <w:rPr>
          <w:sz w:val="28"/>
          <w:szCs w:val="27"/>
        </w:rPr>
        <w:t>- Kiểm tra, giám sát, tham mưu cho Hiệu trưởng trong công tác đánh giá giáo viên trong tổ khối.</w:t>
      </w:r>
    </w:p>
    <w:p w:rsidR="000E6986" w:rsidRPr="00EF7EE7" w:rsidRDefault="000E6986" w:rsidP="00807509">
      <w:pPr>
        <w:spacing w:before="60" w:after="60" w:line="276" w:lineRule="auto"/>
        <w:ind w:firstLine="567"/>
        <w:jc w:val="both"/>
        <w:rPr>
          <w:rFonts w:cs="Times New Roman"/>
          <w:b/>
          <w:szCs w:val="28"/>
        </w:rPr>
      </w:pPr>
      <w:r w:rsidRPr="00D276CA">
        <w:rPr>
          <w:rFonts w:cs="Times New Roman"/>
          <w:b/>
          <w:szCs w:val="28"/>
          <w:lang w:val="vi-VN"/>
        </w:rPr>
        <w:t>4. Tổng phụ trách đội</w:t>
      </w:r>
      <w:r w:rsidR="00EF7EE7">
        <w:rPr>
          <w:rFonts w:cs="Times New Roman"/>
          <w:b/>
          <w:szCs w:val="28"/>
        </w:rPr>
        <w:t>:</w:t>
      </w:r>
    </w:p>
    <w:p w:rsidR="00A96A72" w:rsidRPr="00D276CA" w:rsidRDefault="00C30F36" w:rsidP="00C27076">
      <w:pPr>
        <w:pStyle w:val="NormalWeb"/>
        <w:widowControl w:val="0"/>
        <w:spacing w:before="60" w:beforeAutospacing="0" w:after="60" w:afterAutospacing="0" w:line="276" w:lineRule="auto"/>
        <w:ind w:firstLine="720"/>
        <w:jc w:val="both"/>
        <w:rPr>
          <w:sz w:val="28"/>
          <w:szCs w:val="27"/>
        </w:rPr>
      </w:pPr>
      <w:r w:rsidRPr="00D276CA">
        <w:rPr>
          <w:sz w:val="28"/>
          <w:szCs w:val="27"/>
        </w:rPr>
        <w:t xml:space="preserve">- </w:t>
      </w:r>
      <w:r w:rsidR="00A96A72" w:rsidRPr="00D276CA">
        <w:rPr>
          <w:sz w:val="28"/>
          <w:szCs w:val="27"/>
        </w:rPr>
        <w:t>Tham mưu cho Hiệu trưởng trong công tác xây dựng kế hoạch</w:t>
      </w:r>
      <w:r w:rsidR="00E8343D" w:rsidRPr="00D276CA">
        <w:rPr>
          <w:sz w:val="28"/>
          <w:szCs w:val="27"/>
        </w:rPr>
        <w:t xml:space="preserve"> và </w:t>
      </w:r>
      <w:r w:rsidR="00A96A72" w:rsidRPr="00D276CA">
        <w:rPr>
          <w:sz w:val="28"/>
          <w:szCs w:val="27"/>
        </w:rPr>
        <w:t xml:space="preserve"> tổ chức</w:t>
      </w:r>
      <w:r w:rsidR="00E8343D" w:rsidRPr="00D276CA">
        <w:rPr>
          <w:sz w:val="28"/>
          <w:szCs w:val="27"/>
        </w:rPr>
        <w:t xml:space="preserve"> thực hiện</w:t>
      </w:r>
      <w:r w:rsidR="00A96A72" w:rsidRPr="00D276CA">
        <w:rPr>
          <w:sz w:val="28"/>
          <w:szCs w:val="27"/>
        </w:rPr>
        <w:t xml:space="preserve"> các hoạt động trải nghiệm, sinh hoạt dưới cờ, câu lạc bộ…</w:t>
      </w:r>
    </w:p>
    <w:p w:rsidR="00A96A72" w:rsidRPr="00D276CA" w:rsidRDefault="00C30F36" w:rsidP="00C27076">
      <w:pPr>
        <w:pStyle w:val="NormalWeb"/>
        <w:widowControl w:val="0"/>
        <w:spacing w:before="60" w:beforeAutospacing="0" w:after="60" w:afterAutospacing="0" w:line="276" w:lineRule="auto"/>
        <w:ind w:firstLine="720"/>
        <w:jc w:val="both"/>
        <w:rPr>
          <w:sz w:val="28"/>
          <w:szCs w:val="27"/>
        </w:rPr>
      </w:pPr>
      <w:r w:rsidRPr="00D276CA">
        <w:rPr>
          <w:sz w:val="28"/>
          <w:szCs w:val="27"/>
        </w:rPr>
        <w:t xml:space="preserve">- </w:t>
      </w:r>
      <w:r w:rsidR="00A96A72" w:rsidRPr="00D276CA">
        <w:rPr>
          <w:sz w:val="28"/>
          <w:szCs w:val="27"/>
        </w:rPr>
        <w:t>Phối hợp chặt chẽ với giáo viên chủ nhiệm, các lực lượng giáo dục khác tổ chức các các động Đội, Sao nhi đồng, trọng tâm là các hoạt động rèn kỹ năng sống cho học sinh….</w:t>
      </w:r>
    </w:p>
    <w:p w:rsidR="000E6986" w:rsidRPr="00D276CA" w:rsidRDefault="000E6986" w:rsidP="00807509">
      <w:pPr>
        <w:spacing w:before="60" w:after="60" w:line="276" w:lineRule="auto"/>
        <w:ind w:firstLine="567"/>
        <w:jc w:val="both"/>
        <w:rPr>
          <w:rFonts w:cs="Times New Roman"/>
          <w:b/>
          <w:szCs w:val="28"/>
        </w:rPr>
      </w:pPr>
      <w:r w:rsidRPr="00D276CA">
        <w:rPr>
          <w:rFonts w:cs="Times New Roman"/>
          <w:b/>
          <w:szCs w:val="28"/>
          <w:lang w:val="vi-VN"/>
        </w:rPr>
        <w:t>5. Giáo viên</w:t>
      </w:r>
      <w:r w:rsidR="00EF7EE7">
        <w:rPr>
          <w:rFonts w:cs="Times New Roman"/>
          <w:b/>
          <w:szCs w:val="28"/>
        </w:rPr>
        <w:t>:</w:t>
      </w:r>
      <w:r w:rsidRPr="00D276CA">
        <w:rPr>
          <w:rFonts w:cs="Times New Roman"/>
          <w:b/>
          <w:szCs w:val="28"/>
          <w:lang w:val="vi-VN"/>
        </w:rPr>
        <w:t xml:space="preserve"> </w:t>
      </w:r>
    </w:p>
    <w:p w:rsidR="00AB1149" w:rsidRPr="00D276CA" w:rsidRDefault="00AB1149" w:rsidP="00807509">
      <w:pPr>
        <w:pStyle w:val="NormalWeb"/>
        <w:spacing w:before="60" w:beforeAutospacing="0" w:after="60" w:afterAutospacing="0" w:line="276" w:lineRule="auto"/>
        <w:ind w:firstLine="720"/>
        <w:rPr>
          <w:sz w:val="28"/>
          <w:szCs w:val="27"/>
        </w:rPr>
      </w:pPr>
      <w:r w:rsidRPr="00D276CA">
        <w:rPr>
          <w:sz w:val="28"/>
          <w:szCs w:val="27"/>
        </w:rPr>
        <w:t xml:space="preserve">- Triển khai, thực hiện giảng dạy các môn học theo </w:t>
      </w:r>
      <w:r w:rsidR="00914F00" w:rsidRPr="00D276CA">
        <w:rPr>
          <w:sz w:val="28"/>
          <w:szCs w:val="27"/>
        </w:rPr>
        <w:t>kế hoạch giáo dục của khối</w:t>
      </w:r>
      <w:r w:rsidRPr="00D276CA">
        <w:rPr>
          <w:sz w:val="28"/>
          <w:szCs w:val="27"/>
        </w:rPr>
        <w:t>.</w:t>
      </w:r>
    </w:p>
    <w:p w:rsidR="00AB1149" w:rsidRPr="00D276CA" w:rsidRDefault="00AB1149" w:rsidP="00807509">
      <w:pPr>
        <w:pStyle w:val="NormalWeb"/>
        <w:spacing w:before="60" w:beforeAutospacing="0" w:after="60" w:afterAutospacing="0" w:line="276" w:lineRule="auto"/>
        <w:ind w:firstLine="720"/>
        <w:jc w:val="both"/>
        <w:rPr>
          <w:sz w:val="28"/>
          <w:szCs w:val="27"/>
        </w:rPr>
      </w:pPr>
      <w:r w:rsidRPr="00D276CA">
        <w:rPr>
          <w:sz w:val="28"/>
          <w:szCs w:val="27"/>
        </w:rPr>
        <w:t>- Xây dựng kế hoạch dạy học cá nhân</w:t>
      </w:r>
      <w:r w:rsidR="00C27076">
        <w:rPr>
          <w:sz w:val="28"/>
          <w:szCs w:val="27"/>
        </w:rPr>
        <w:t xml:space="preserve"> theo Phụ Lục 3 của CV 2345 của BGD&amp;ĐT</w:t>
      </w:r>
      <w:r w:rsidR="00C07103">
        <w:rPr>
          <w:sz w:val="28"/>
          <w:szCs w:val="27"/>
        </w:rPr>
        <w:t xml:space="preserve">  </w:t>
      </w:r>
      <w:r w:rsidRPr="00D276CA">
        <w:rPr>
          <w:sz w:val="28"/>
          <w:szCs w:val="27"/>
        </w:rPr>
        <w:t xml:space="preserve">. </w:t>
      </w:r>
    </w:p>
    <w:p w:rsidR="008245C7" w:rsidRPr="00D276CA" w:rsidRDefault="008245C7" w:rsidP="00807509">
      <w:pPr>
        <w:pStyle w:val="NormalWeb"/>
        <w:spacing w:before="60" w:beforeAutospacing="0" w:after="60" w:afterAutospacing="0" w:line="276" w:lineRule="auto"/>
        <w:ind w:firstLine="720"/>
        <w:jc w:val="both"/>
        <w:rPr>
          <w:sz w:val="28"/>
          <w:szCs w:val="28"/>
        </w:rPr>
      </w:pPr>
      <w:r w:rsidRPr="00D276CA">
        <w:rPr>
          <w:sz w:val="28"/>
          <w:szCs w:val="28"/>
        </w:rPr>
        <w:t>- T</w:t>
      </w:r>
      <w:r w:rsidR="00A96A72" w:rsidRPr="00D276CA">
        <w:rPr>
          <w:sz w:val="28"/>
          <w:szCs w:val="28"/>
        </w:rPr>
        <w:t>hực hiện nghiêm túc kế hoạch giáo dục của khối, quy chế chuyên môn, t</w:t>
      </w:r>
      <w:r w:rsidRPr="00D276CA">
        <w:rPr>
          <w:sz w:val="28"/>
          <w:szCs w:val="28"/>
        </w:rPr>
        <w:t xml:space="preserve">ập trung đổi mới phương pháp giảng dạy, tích cực vận dụng các phương pháp dạy học tích cực; nắm vững nội dung chương trình SGK, chương trình giảm tải, chuẩn kiến thức kỹ năng trong dạy học, coi trọng việc rèn kỹ năng sống cho HS. </w:t>
      </w:r>
      <w:r w:rsidR="00A96A72" w:rsidRPr="00D276CA">
        <w:rPr>
          <w:sz w:val="28"/>
          <w:szCs w:val="28"/>
        </w:rPr>
        <w:t>Thực hiện</w:t>
      </w:r>
      <w:r w:rsidRPr="00D276CA">
        <w:rPr>
          <w:sz w:val="28"/>
          <w:szCs w:val="28"/>
        </w:rPr>
        <w:t xml:space="preserve"> nội dung, PPDH của chương trình GD phổ thông mới</w:t>
      </w:r>
      <w:r w:rsidR="00A96A72" w:rsidRPr="00D276CA">
        <w:rPr>
          <w:sz w:val="28"/>
          <w:szCs w:val="28"/>
        </w:rPr>
        <w:t xml:space="preserve"> đối với Khối </w:t>
      </w:r>
      <w:r w:rsidR="00046FD1">
        <w:rPr>
          <w:sz w:val="28"/>
          <w:szCs w:val="28"/>
        </w:rPr>
        <w:t>1-5.</w:t>
      </w:r>
    </w:p>
    <w:p w:rsidR="008245C7" w:rsidRPr="00D276CA" w:rsidRDefault="008245C7" w:rsidP="00807509">
      <w:pPr>
        <w:spacing w:before="60" w:after="60" w:line="276" w:lineRule="auto"/>
        <w:ind w:firstLine="720"/>
        <w:jc w:val="both"/>
        <w:rPr>
          <w:szCs w:val="28"/>
        </w:rPr>
      </w:pPr>
      <w:r w:rsidRPr="00D276CA">
        <w:rPr>
          <w:szCs w:val="28"/>
        </w:rPr>
        <w:lastRenderedPageBreak/>
        <w:t>- Làm tốt công tác kiểm tra, đánh giá HS theo quy định của BGD&amp;ĐT.</w:t>
      </w:r>
    </w:p>
    <w:p w:rsidR="008245C7" w:rsidRPr="00D276CA" w:rsidRDefault="008245C7" w:rsidP="00807509">
      <w:pPr>
        <w:spacing w:before="60" w:after="60" w:line="276" w:lineRule="auto"/>
        <w:ind w:firstLine="720"/>
        <w:jc w:val="both"/>
        <w:rPr>
          <w:szCs w:val="28"/>
        </w:rPr>
      </w:pPr>
      <w:r w:rsidRPr="00D276CA">
        <w:rPr>
          <w:szCs w:val="28"/>
        </w:rPr>
        <w:t xml:space="preserve">- </w:t>
      </w:r>
      <w:r w:rsidR="00914F00" w:rsidRPr="00D276CA">
        <w:rPr>
          <w:szCs w:val="28"/>
        </w:rPr>
        <w:t xml:space="preserve">Học tập, rèn luyện để nâng cao sức khỏe, </w:t>
      </w:r>
      <w:r w:rsidRPr="00D276CA">
        <w:rPr>
          <w:szCs w:val="28"/>
        </w:rPr>
        <w:t xml:space="preserve">nâng cao trình độ </w:t>
      </w:r>
      <w:r w:rsidR="00914F00" w:rsidRPr="00D276CA">
        <w:rPr>
          <w:szCs w:val="28"/>
        </w:rPr>
        <w:t>chính trị, chuyên môn, nghiệp vụ, đổi mới phương pháp giảng dạy</w:t>
      </w:r>
      <w:r w:rsidRPr="00D276CA">
        <w:rPr>
          <w:szCs w:val="28"/>
        </w:rPr>
        <w:t>, ứng dụng công nghệ thông tin để nâng cao năng suất lao động, chất lượng công việc.</w:t>
      </w:r>
    </w:p>
    <w:p w:rsidR="008245C7" w:rsidRPr="00D276CA" w:rsidRDefault="008245C7" w:rsidP="00807509">
      <w:pPr>
        <w:spacing w:before="60" w:after="60" w:line="276" w:lineRule="auto"/>
        <w:ind w:firstLine="720"/>
        <w:jc w:val="both"/>
        <w:rPr>
          <w:szCs w:val="28"/>
        </w:rPr>
      </w:pPr>
      <w:r w:rsidRPr="00D276CA">
        <w:rPr>
          <w:szCs w:val="28"/>
        </w:rPr>
        <w:t>- Phối kết hợp chặt chẽ với các đoàn thể trong và ngoài nhà trường, với Hội cha mẹ HS để làm tốt công tác giáo dục đạt hiệu quả.</w:t>
      </w:r>
    </w:p>
    <w:p w:rsidR="008245C7" w:rsidRPr="00D276CA" w:rsidRDefault="008245C7" w:rsidP="00807509">
      <w:pPr>
        <w:spacing w:before="60" w:after="60" w:line="276" w:lineRule="auto"/>
        <w:ind w:firstLine="720"/>
        <w:jc w:val="both"/>
        <w:rPr>
          <w:szCs w:val="28"/>
        </w:rPr>
      </w:pPr>
      <w:r w:rsidRPr="00D276CA">
        <w:rPr>
          <w:szCs w:val="28"/>
        </w:rPr>
        <w:t xml:space="preserve">- </w:t>
      </w:r>
      <w:r w:rsidR="00914F00" w:rsidRPr="00D276CA">
        <w:rPr>
          <w:szCs w:val="28"/>
        </w:rPr>
        <w:t xml:space="preserve">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 </w:t>
      </w:r>
    </w:p>
    <w:p w:rsidR="00914F00" w:rsidRPr="00D276CA" w:rsidRDefault="008245C7" w:rsidP="00807509">
      <w:pPr>
        <w:pStyle w:val="NormalWeb"/>
        <w:spacing w:before="60" w:beforeAutospacing="0" w:after="60" w:afterAutospacing="0" w:line="276" w:lineRule="auto"/>
        <w:jc w:val="both"/>
        <w:rPr>
          <w:sz w:val="28"/>
          <w:szCs w:val="28"/>
        </w:rPr>
      </w:pPr>
      <w:r w:rsidRPr="00D276CA">
        <w:rPr>
          <w:sz w:val="28"/>
          <w:szCs w:val="28"/>
        </w:rPr>
        <w:tab/>
      </w:r>
      <w:r w:rsidR="00914F00" w:rsidRPr="00D276CA">
        <w:rPr>
          <w:sz w:val="28"/>
          <w:szCs w:val="28"/>
        </w:rPr>
        <w:t xml:space="preserve">- Tham gia công tác phổ cập giáo dục tiểu học ở địa phương. </w:t>
      </w:r>
    </w:p>
    <w:p w:rsidR="00AB1149" w:rsidRPr="00D276CA" w:rsidRDefault="00AB1149" w:rsidP="00914F00">
      <w:pPr>
        <w:pStyle w:val="NormalWeb"/>
        <w:spacing w:before="60" w:beforeAutospacing="0" w:after="60" w:afterAutospacing="0" w:line="276" w:lineRule="auto"/>
        <w:ind w:firstLine="720"/>
        <w:jc w:val="both"/>
        <w:rPr>
          <w:sz w:val="28"/>
          <w:szCs w:val="28"/>
        </w:rPr>
      </w:pPr>
      <w:r w:rsidRPr="00D276CA">
        <w:rPr>
          <w:sz w:val="28"/>
          <w:szCs w:val="28"/>
        </w:rPr>
        <w:t xml:space="preserve">- GVCN </w:t>
      </w:r>
      <w:r w:rsidR="00C30F36" w:rsidRPr="00D276CA">
        <w:rPr>
          <w:sz w:val="28"/>
          <w:szCs w:val="28"/>
        </w:rPr>
        <w:t xml:space="preserve">: </w:t>
      </w:r>
      <w:r w:rsidRPr="00D276CA">
        <w:rPr>
          <w:sz w:val="28"/>
          <w:szCs w:val="28"/>
        </w:rPr>
        <w:t>phối hợp chặt chẽ với cha mẹ HS, các GV bộ môn, tổ chức đoàn thể trong và ngoài nhà trường để thực hiện kế hoạch giáo dục đạt hiệu quả. Chịu trách nhiệm về chất lượng giáo dục của lớp.</w:t>
      </w:r>
    </w:p>
    <w:p w:rsidR="000E6986" w:rsidRPr="00D276CA" w:rsidRDefault="00A96A72" w:rsidP="00807509">
      <w:pPr>
        <w:pStyle w:val="NormalWeb"/>
        <w:spacing w:before="60" w:beforeAutospacing="0" w:after="60" w:afterAutospacing="0" w:line="276" w:lineRule="auto"/>
        <w:ind w:firstLine="720"/>
        <w:jc w:val="both"/>
        <w:rPr>
          <w:sz w:val="28"/>
          <w:szCs w:val="27"/>
        </w:rPr>
      </w:pPr>
      <w:r w:rsidRPr="00D276CA">
        <w:rPr>
          <w:sz w:val="28"/>
          <w:szCs w:val="28"/>
        </w:rPr>
        <w:t>-</w:t>
      </w:r>
      <w:r w:rsidR="000E6986" w:rsidRPr="00D276CA">
        <w:rPr>
          <w:sz w:val="28"/>
          <w:szCs w:val="28"/>
          <w:lang w:val="vi-VN"/>
        </w:rPr>
        <w:t xml:space="preserve"> Giáo viên phụ trách môn học</w:t>
      </w:r>
      <w:r w:rsidRPr="00D276CA">
        <w:rPr>
          <w:sz w:val="28"/>
          <w:szCs w:val="28"/>
        </w:rPr>
        <w:t xml:space="preserve"> : Phối hợp với GVCN, tổng phụ trách đội tổ chức,</w:t>
      </w:r>
      <w:r w:rsidRPr="00D276CA">
        <w:rPr>
          <w:sz w:val="32"/>
          <w:szCs w:val="27"/>
        </w:rPr>
        <w:t xml:space="preserve"> </w:t>
      </w:r>
      <w:r w:rsidRPr="00D276CA">
        <w:rPr>
          <w:sz w:val="28"/>
          <w:szCs w:val="27"/>
        </w:rPr>
        <w:t>triển khai các hoạt động tập thể, hoạt động ngoại khoá…Phối kết hợp chặt chẽ với GVCN trong công tác quản lý, giáo dục học sinh….</w:t>
      </w:r>
    </w:p>
    <w:p w:rsidR="009C7D71" w:rsidRDefault="009C7D71" w:rsidP="009C7D71">
      <w:pPr>
        <w:spacing w:before="60" w:after="60" w:line="276" w:lineRule="auto"/>
        <w:ind w:firstLine="567"/>
        <w:jc w:val="both"/>
        <w:rPr>
          <w:rFonts w:cs="Times New Roman"/>
          <w:b/>
          <w:szCs w:val="28"/>
          <w:lang w:val="vi-VN"/>
        </w:rPr>
      </w:pPr>
      <w:r w:rsidRPr="00D276CA">
        <w:rPr>
          <w:rFonts w:cs="Times New Roman"/>
          <w:b/>
          <w:szCs w:val="28"/>
        </w:rPr>
        <w:t xml:space="preserve">6. </w:t>
      </w:r>
      <w:r w:rsidRPr="00D276CA">
        <w:rPr>
          <w:rFonts w:cs="Times New Roman"/>
          <w:b/>
          <w:szCs w:val="28"/>
          <w:lang w:val="vi-VN"/>
        </w:rPr>
        <w:t>Đối với nhân viên th</w:t>
      </w:r>
      <w:r w:rsidRPr="00D276CA">
        <w:rPr>
          <w:rFonts w:cs="Times New Roman"/>
          <w:b/>
          <w:szCs w:val="28"/>
        </w:rPr>
        <w:t>ư</w:t>
      </w:r>
      <w:r w:rsidRPr="00D276CA">
        <w:rPr>
          <w:rFonts w:cs="Times New Roman"/>
          <w:b/>
          <w:szCs w:val="28"/>
          <w:lang w:val="vi-VN"/>
        </w:rPr>
        <w:t xml:space="preserve"> viện, thiết bị: </w:t>
      </w:r>
    </w:p>
    <w:p w:rsidR="004E6AA6" w:rsidRPr="000F644D" w:rsidRDefault="00A241CC" w:rsidP="004E6AA6">
      <w:pPr>
        <w:spacing w:before="60" w:after="60"/>
        <w:ind w:firstLine="720"/>
        <w:jc w:val="both"/>
        <w:rPr>
          <w:szCs w:val="28"/>
          <w:bdr w:val="none" w:sz="0" w:space="0" w:color="auto" w:frame="1"/>
          <w:lang w:val="vi-VN"/>
        </w:rPr>
      </w:pPr>
      <w:r w:rsidRPr="000F644D">
        <w:rPr>
          <w:szCs w:val="28"/>
          <w:bdr w:val="none" w:sz="0" w:space="0" w:color="auto" w:frame="1"/>
          <w:lang w:val="vi-VN"/>
        </w:rPr>
        <w:t xml:space="preserve">- </w:t>
      </w:r>
      <w:r w:rsidR="004E6AA6" w:rsidRPr="000F644D">
        <w:rPr>
          <w:szCs w:val="28"/>
          <w:bdr w:val="none" w:sz="0" w:space="0" w:color="auto" w:frame="1"/>
          <w:lang w:val="vi-VN"/>
        </w:rPr>
        <w:t>Thường xuyên kiểm tra việc sử dụng và bảo quản thiết bị, ĐDDH. Tăng cường làm thêm ĐDDH, mua sắm thêm tranh ảnh, sách tham khảo, thiết bị dạy học lớp 1,2 phục vụ việc dạy học cho GV. Kiểm tra và hướng dẫn HS sử dụng bảo quản sách vở, dụng cụ học tập, bảo vệ tài sản lớp học, tài sản chung của nhà trường.</w:t>
      </w:r>
    </w:p>
    <w:p w:rsidR="004E6AA6" w:rsidRPr="000F644D" w:rsidRDefault="00A241CC" w:rsidP="004E6AA6">
      <w:pPr>
        <w:spacing w:before="60" w:after="60"/>
        <w:ind w:firstLine="720"/>
        <w:jc w:val="both"/>
        <w:rPr>
          <w:szCs w:val="28"/>
          <w:bdr w:val="none" w:sz="0" w:space="0" w:color="auto" w:frame="1"/>
          <w:lang w:val="vi-VN"/>
        </w:rPr>
      </w:pPr>
      <w:r w:rsidRPr="000F644D">
        <w:rPr>
          <w:szCs w:val="28"/>
          <w:bdr w:val="none" w:sz="0" w:space="0" w:color="auto" w:frame="1"/>
          <w:lang w:val="vi-VN"/>
        </w:rPr>
        <w:t xml:space="preserve">- </w:t>
      </w:r>
      <w:r w:rsidR="004E6AA6" w:rsidRPr="000F644D">
        <w:rPr>
          <w:szCs w:val="28"/>
          <w:bdr w:val="none" w:sz="0" w:space="0" w:color="auto" w:frame="1"/>
          <w:lang w:val="vi-VN"/>
        </w:rPr>
        <w:t>Tích cực tham mưu các cấp, các ngành đầu tư kinh phí mua sắm trang thiết bị phục vụ cho việc dạy học tin học, dạy học Âm nhạc, Ngoại ngữ; trang bị thiết bị vận động cho HS.</w:t>
      </w:r>
    </w:p>
    <w:p w:rsidR="004E6AA6" w:rsidRPr="000F644D" w:rsidRDefault="00A241CC" w:rsidP="004E6AA6">
      <w:pPr>
        <w:spacing w:before="60" w:after="60"/>
        <w:ind w:firstLine="720"/>
        <w:jc w:val="both"/>
        <w:rPr>
          <w:szCs w:val="28"/>
          <w:bdr w:val="none" w:sz="0" w:space="0" w:color="auto" w:frame="1"/>
          <w:lang w:val="vi-VN"/>
        </w:rPr>
      </w:pPr>
      <w:r w:rsidRPr="000F644D">
        <w:rPr>
          <w:szCs w:val="28"/>
          <w:bdr w:val="none" w:sz="0" w:space="0" w:color="auto" w:frame="1"/>
          <w:lang w:val="vi-VN"/>
        </w:rPr>
        <w:t xml:space="preserve">- </w:t>
      </w:r>
      <w:r w:rsidR="004E6AA6" w:rsidRPr="000F644D">
        <w:rPr>
          <w:szCs w:val="28"/>
          <w:bdr w:val="none" w:sz="0" w:space="0" w:color="auto" w:frame="1"/>
          <w:lang w:val="vi-VN"/>
        </w:rPr>
        <w:t xml:space="preserve">Thư viện phát động phong trào tủ sách “ </w:t>
      </w:r>
      <w:r w:rsidR="004E6AA6" w:rsidRPr="000F644D">
        <w:rPr>
          <w:b/>
          <w:i/>
          <w:szCs w:val="28"/>
          <w:bdr w:val="none" w:sz="0" w:space="0" w:color="auto" w:frame="1"/>
          <w:lang w:val="vi-VN"/>
        </w:rPr>
        <w:t>Vòng tay bè bạn</w:t>
      </w:r>
      <w:r w:rsidR="004E6AA6" w:rsidRPr="000F644D">
        <w:rPr>
          <w:szCs w:val="28"/>
          <w:bdr w:val="none" w:sz="0" w:space="0" w:color="auto" w:frame="1"/>
          <w:lang w:val="vi-VN"/>
        </w:rPr>
        <w:t>” để giáo dục HS ý thức giữ gìn sách vở, chống lãng phí, đồng thời xây dựng tình đoàn kết, chia sẻ, yêu thương giữa các HS, nhà trường với nhau.</w:t>
      </w:r>
    </w:p>
    <w:p w:rsidR="009C7D71" w:rsidRPr="000F644D" w:rsidRDefault="007469CF" w:rsidP="00A241CC">
      <w:pPr>
        <w:spacing w:before="60" w:after="60" w:line="276" w:lineRule="auto"/>
        <w:ind w:firstLine="567"/>
        <w:jc w:val="both"/>
        <w:rPr>
          <w:rFonts w:cs="Times New Roman"/>
          <w:szCs w:val="28"/>
          <w:lang w:val="vi-VN"/>
        </w:rPr>
      </w:pPr>
      <w:r w:rsidRPr="000F644D">
        <w:rPr>
          <w:rFonts w:cs="Times New Roman"/>
          <w:szCs w:val="28"/>
          <w:lang w:val="vi-VN"/>
        </w:rPr>
        <w:t xml:space="preserve">- </w:t>
      </w:r>
      <w:r w:rsidR="009C7D71" w:rsidRPr="00D276CA">
        <w:rPr>
          <w:rFonts w:cs="Times New Roman"/>
          <w:szCs w:val="28"/>
          <w:lang w:val="vi-VN"/>
        </w:rPr>
        <w:t>Tổ chức các hoạt động của thư viện, thiết bị.</w:t>
      </w:r>
    </w:p>
    <w:p w:rsidR="009C7D71" w:rsidRPr="000F644D" w:rsidRDefault="009C7D71" w:rsidP="009C7D71">
      <w:pPr>
        <w:spacing w:before="60" w:after="60" w:line="276" w:lineRule="auto"/>
        <w:ind w:firstLine="567"/>
        <w:jc w:val="both"/>
        <w:rPr>
          <w:rFonts w:cs="Times New Roman"/>
          <w:szCs w:val="28"/>
          <w:lang w:val="vi-VN"/>
        </w:rPr>
      </w:pPr>
      <w:r w:rsidRPr="00D276CA">
        <w:rPr>
          <w:rFonts w:cs="Times New Roman"/>
          <w:szCs w:val="28"/>
          <w:lang w:val="vi-VN"/>
        </w:rPr>
        <w:t xml:space="preserve">- Xây dựng các kế hoạch hoạt động liên quan đến hoạt động của thư viện, thiết bị dạy học. </w:t>
      </w:r>
    </w:p>
    <w:p w:rsidR="009C7D71" w:rsidRPr="000F644D" w:rsidRDefault="009C7D71" w:rsidP="009C7D71">
      <w:pPr>
        <w:spacing w:before="60" w:after="60" w:line="276" w:lineRule="auto"/>
        <w:ind w:firstLine="567"/>
        <w:jc w:val="both"/>
        <w:rPr>
          <w:rFonts w:cs="Times New Roman"/>
          <w:szCs w:val="28"/>
          <w:lang w:val="vi-VN"/>
        </w:rPr>
      </w:pPr>
      <w:r w:rsidRPr="00D276CA">
        <w:rPr>
          <w:rFonts w:cs="Times New Roman"/>
          <w:szCs w:val="28"/>
          <w:lang w:val="vi-VN"/>
        </w:rPr>
        <w:t xml:space="preserve">- </w:t>
      </w:r>
      <w:r w:rsidRPr="000F644D">
        <w:rPr>
          <w:rFonts w:cs="Times New Roman"/>
          <w:szCs w:val="28"/>
          <w:lang w:val="vi-VN"/>
        </w:rPr>
        <w:t xml:space="preserve"> </w:t>
      </w:r>
      <w:r w:rsidRPr="00D276CA">
        <w:rPr>
          <w:rFonts w:cs="Times New Roman"/>
          <w:szCs w:val="28"/>
          <w:lang w:val="vi-VN"/>
        </w:rPr>
        <w:t xml:space="preserve">Khuyến khích học sinh tích cực tham gia các hoạt động đọc sách. </w:t>
      </w:r>
    </w:p>
    <w:p w:rsidR="009C7D71" w:rsidRPr="000F644D" w:rsidRDefault="009C7D71" w:rsidP="009C7D71">
      <w:pPr>
        <w:spacing w:before="60" w:after="60" w:line="276" w:lineRule="auto"/>
        <w:ind w:firstLine="567"/>
        <w:jc w:val="both"/>
        <w:rPr>
          <w:rFonts w:cs="Times New Roman"/>
          <w:szCs w:val="28"/>
          <w:lang w:val="vi-VN"/>
        </w:rPr>
      </w:pPr>
      <w:r w:rsidRPr="00D276CA">
        <w:rPr>
          <w:rFonts w:cs="Times New Roman"/>
          <w:szCs w:val="28"/>
          <w:lang w:val="vi-VN"/>
        </w:rPr>
        <w:t>-</w:t>
      </w:r>
      <w:r w:rsidRPr="000F644D">
        <w:rPr>
          <w:rFonts w:cs="Times New Roman"/>
          <w:szCs w:val="28"/>
          <w:lang w:val="vi-VN"/>
        </w:rPr>
        <w:t xml:space="preserve"> </w:t>
      </w:r>
      <w:r w:rsidRPr="00D276CA">
        <w:rPr>
          <w:rFonts w:cs="Times New Roman"/>
          <w:szCs w:val="28"/>
          <w:lang w:val="vi-VN"/>
        </w:rPr>
        <w:t xml:space="preserve">Tham mưu với lãnh đạo trường về kế hoạch tổ chức Ngày hội đọc sách. </w:t>
      </w:r>
    </w:p>
    <w:p w:rsidR="007469CF" w:rsidRPr="000F644D" w:rsidRDefault="007469CF" w:rsidP="009C7D71">
      <w:pPr>
        <w:spacing w:before="60" w:after="60" w:line="276" w:lineRule="auto"/>
        <w:ind w:firstLine="567"/>
        <w:jc w:val="both"/>
        <w:rPr>
          <w:rFonts w:cs="Times New Roman"/>
          <w:szCs w:val="28"/>
          <w:lang w:val="vi-VN"/>
        </w:rPr>
      </w:pPr>
      <w:r w:rsidRPr="000F644D">
        <w:rPr>
          <w:rFonts w:cs="Times New Roman"/>
          <w:szCs w:val="28"/>
          <w:lang w:val="vi-VN"/>
        </w:rPr>
        <w:t>- Tham mưu với BGH trường để tổ chức cuộc thi kể chuyện theo sách cho HS.</w:t>
      </w:r>
    </w:p>
    <w:p w:rsidR="009C7D71" w:rsidRPr="000F644D" w:rsidRDefault="009C7D71" w:rsidP="009C7D71">
      <w:pPr>
        <w:spacing w:before="60" w:after="60" w:line="276" w:lineRule="auto"/>
        <w:ind w:firstLine="567"/>
        <w:jc w:val="both"/>
        <w:rPr>
          <w:rFonts w:cs="Times New Roman"/>
          <w:szCs w:val="28"/>
          <w:lang w:val="vi-VN"/>
        </w:rPr>
      </w:pPr>
      <w:r w:rsidRPr="00D276CA">
        <w:rPr>
          <w:rFonts w:cs="Times New Roman"/>
          <w:b/>
          <w:szCs w:val="28"/>
          <w:lang w:val="vi-VN"/>
        </w:rPr>
        <w:t>7.</w:t>
      </w:r>
      <w:r w:rsidR="00EF7EE7" w:rsidRPr="000F644D">
        <w:rPr>
          <w:rFonts w:cs="Times New Roman"/>
          <w:b/>
          <w:szCs w:val="28"/>
          <w:lang w:val="vi-VN"/>
        </w:rPr>
        <w:t xml:space="preserve"> </w:t>
      </w:r>
      <w:r w:rsidRPr="00D276CA">
        <w:rPr>
          <w:rFonts w:cs="Times New Roman"/>
          <w:b/>
          <w:szCs w:val="28"/>
          <w:lang w:val="vi-VN"/>
        </w:rPr>
        <w:t>Đối với nhân viên bảo vệ:</w:t>
      </w:r>
      <w:r w:rsidRPr="00D276CA">
        <w:rPr>
          <w:rFonts w:cs="Times New Roman"/>
          <w:szCs w:val="28"/>
          <w:lang w:val="vi-VN"/>
        </w:rPr>
        <w:t xml:space="preserve"> </w:t>
      </w:r>
    </w:p>
    <w:p w:rsidR="009C7D71" w:rsidRPr="000F644D" w:rsidRDefault="009C7D71" w:rsidP="009C7D71">
      <w:pPr>
        <w:spacing w:before="60" w:after="60" w:line="276" w:lineRule="auto"/>
        <w:ind w:firstLine="567"/>
        <w:jc w:val="both"/>
        <w:rPr>
          <w:rFonts w:cs="Times New Roman"/>
          <w:szCs w:val="28"/>
          <w:lang w:val="vi-VN"/>
        </w:rPr>
      </w:pPr>
      <w:r w:rsidRPr="00D276CA">
        <w:rPr>
          <w:rFonts w:cs="Times New Roman"/>
          <w:szCs w:val="28"/>
          <w:lang w:val="vi-VN"/>
        </w:rPr>
        <w:t xml:space="preserve">- Đảm bảo công tác an ninh trật tự, an toàn trường học. </w:t>
      </w:r>
    </w:p>
    <w:p w:rsidR="009C7D71" w:rsidRPr="000F644D" w:rsidRDefault="009C7D71" w:rsidP="009C7D71">
      <w:pPr>
        <w:spacing w:before="60" w:after="60" w:line="276" w:lineRule="auto"/>
        <w:ind w:firstLine="567"/>
        <w:jc w:val="both"/>
        <w:rPr>
          <w:rFonts w:cs="Times New Roman"/>
          <w:szCs w:val="28"/>
          <w:lang w:val="vi-VN"/>
        </w:rPr>
      </w:pPr>
      <w:r w:rsidRPr="00D276CA">
        <w:rPr>
          <w:rFonts w:cs="Times New Roman"/>
          <w:szCs w:val="28"/>
          <w:lang w:val="vi-VN"/>
        </w:rPr>
        <w:t>- Kiểm soát người ra vào trường học, thực hiện an toàn phòng chống dịch bệ</w:t>
      </w:r>
      <w:r w:rsidR="00DC59A0">
        <w:rPr>
          <w:rFonts w:cs="Times New Roman"/>
          <w:szCs w:val="28"/>
          <w:lang w:val="vi-VN"/>
        </w:rPr>
        <w:t>nh</w:t>
      </w:r>
      <w:r w:rsidRPr="00D276CA">
        <w:rPr>
          <w:rFonts w:cs="Times New Roman"/>
          <w:szCs w:val="28"/>
          <w:lang w:val="vi-VN"/>
        </w:rPr>
        <w:t xml:space="preserve">. </w:t>
      </w:r>
    </w:p>
    <w:p w:rsidR="009C7D71" w:rsidRDefault="009C7D71" w:rsidP="009C7D71">
      <w:pPr>
        <w:spacing w:before="60" w:after="60" w:line="276" w:lineRule="auto"/>
        <w:ind w:firstLine="567"/>
        <w:jc w:val="both"/>
        <w:rPr>
          <w:rFonts w:cs="Times New Roman"/>
          <w:szCs w:val="28"/>
          <w:lang w:val="vi-VN"/>
        </w:rPr>
      </w:pPr>
      <w:r w:rsidRPr="00D276CA">
        <w:rPr>
          <w:rFonts w:cs="Times New Roman"/>
          <w:szCs w:val="28"/>
          <w:lang w:val="vi-VN"/>
        </w:rPr>
        <w:lastRenderedPageBreak/>
        <w:t xml:space="preserve">- Tập huấn và thực hiện nghiêm túc công tác phòng chống cháy nổ,… </w:t>
      </w:r>
    </w:p>
    <w:p w:rsidR="00DC59A0" w:rsidRPr="000F644D" w:rsidRDefault="00DC59A0" w:rsidP="009C7D71">
      <w:pPr>
        <w:spacing w:before="60" w:after="60" w:line="276" w:lineRule="auto"/>
        <w:ind w:firstLine="567"/>
        <w:jc w:val="both"/>
        <w:rPr>
          <w:rFonts w:cs="Times New Roman"/>
          <w:szCs w:val="28"/>
          <w:lang w:val="vi-VN"/>
        </w:rPr>
      </w:pPr>
      <w:r w:rsidRPr="000F644D">
        <w:rPr>
          <w:rFonts w:cs="Times New Roman"/>
          <w:szCs w:val="28"/>
          <w:lang w:val="vi-VN"/>
        </w:rPr>
        <w:t xml:space="preserve">- Tham gia đầy đủ các hoạt động hỗ trợ </w:t>
      </w:r>
      <w:r w:rsidR="00A241CC" w:rsidRPr="000F644D">
        <w:rPr>
          <w:rFonts w:cs="Times New Roman"/>
          <w:szCs w:val="28"/>
          <w:lang w:val="vi-VN"/>
        </w:rPr>
        <w:t>c</w:t>
      </w:r>
      <w:r w:rsidRPr="000F644D">
        <w:rPr>
          <w:rFonts w:cs="Times New Roman"/>
          <w:szCs w:val="28"/>
          <w:lang w:val="vi-VN"/>
        </w:rPr>
        <w:t>ông tác Giáo dục chung trong nhà trường khi được Hiệu trưởng phân công.</w:t>
      </w:r>
    </w:p>
    <w:p w:rsidR="00CA420C" w:rsidRPr="000F644D" w:rsidRDefault="00CA420C" w:rsidP="00807509">
      <w:pPr>
        <w:spacing w:before="60" w:after="60" w:line="276" w:lineRule="auto"/>
        <w:ind w:firstLine="720"/>
        <w:jc w:val="both"/>
        <w:rPr>
          <w:szCs w:val="28"/>
          <w:lang w:val="vi-VN"/>
        </w:rPr>
      </w:pPr>
      <w:r w:rsidRPr="000F644D">
        <w:rPr>
          <w:rFonts w:cs="Times New Roman"/>
          <w:b/>
          <w:i/>
          <w:sz w:val="26"/>
          <w:szCs w:val="24"/>
          <w:lang w:val="vi-VN"/>
        </w:rPr>
        <w:t xml:space="preserve"> </w:t>
      </w:r>
      <w:r w:rsidR="00B716DF" w:rsidRPr="000F644D">
        <w:rPr>
          <w:szCs w:val="28"/>
          <w:lang w:val="vi-VN"/>
        </w:rPr>
        <w:t>Trên đây là</w:t>
      </w:r>
      <w:r w:rsidRPr="000F644D">
        <w:rPr>
          <w:szCs w:val="28"/>
          <w:lang w:val="vi-VN"/>
        </w:rPr>
        <w:t xml:space="preserve"> kế hoạch </w:t>
      </w:r>
      <w:r w:rsidR="00B716DF" w:rsidRPr="000F644D">
        <w:rPr>
          <w:szCs w:val="28"/>
          <w:lang w:val="vi-VN"/>
        </w:rPr>
        <w:t>Giáo dục của nhà trường năm học 202</w:t>
      </w:r>
      <w:r w:rsidR="00046FD1" w:rsidRPr="00046FD1">
        <w:rPr>
          <w:szCs w:val="28"/>
          <w:lang w:val="vi-VN"/>
        </w:rPr>
        <w:t>4</w:t>
      </w:r>
      <w:r w:rsidR="00B716DF" w:rsidRPr="000F644D">
        <w:rPr>
          <w:szCs w:val="28"/>
          <w:lang w:val="vi-VN"/>
        </w:rPr>
        <w:t>-202</w:t>
      </w:r>
      <w:r w:rsidR="00046FD1" w:rsidRPr="000138DC">
        <w:rPr>
          <w:szCs w:val="28"/>
          <w:lang w:val="vi-VN"/>
        </w:rPr>
        <w:t>5</w:t>
      </w:r>
      <w:r w:rsidRPr="000F644D">
        <w:rPr>
          <w:szCs w:val="28"/>
          <w:lang w:val="vi-VN"/>
        </w:rPr>
        <w:t xml:space="preserve">, đề nghị các </w:t>
      </w:r>
      <w:r w:rsidR="005D7A28" w:rsidRPr="000F644D">
        <w:rPr>
          <w:szCs w:val="28"/>
          <w:lang w:val="vi-VN"/>
        </w:rPr>
        <w:t>Tổ chuyên môn</w:t>
      </w:r>
      <w:r w:rsidRPr="000F644D">
        <w:rPr>
          <w:szCs w:val="28"/>
          <w:lang w:val="vi-VN"/>
        </w:rPr>
        <w:t xml:space="preserve">, </w:t>
      </w:r>
      <w:r w:rsidR="005D7A28" w:rsidRPr="000F644D">
        <w:rPr>
          <w:szCs w:val="28"/>
          <w:lang w:val="vi-VN"/>
        </w:rPr>
        <w:t>các giáo viên</w:t>
      </w:r>
      <w:r w:rsidRPr="000F644D">
        <w:rPr>
          <w:szCs w:val="28"/>
          <w:lang w:val="vi-VN"/>
        </w:rPr>
        <w:t xml:space="preserve"> căn cứ kế hoạch này </w:t>
      </w:r>
      <w:r w:rsidR="00AC16F9" w:rsidRPr="000F644D">
        <w:rPr>
          <w:szCs w:val="28"/>
          <w:lang w:val="vi-VN"/>
        </w:rPr>
        <w:t xml:space="preserve">để </w:t>
      </w:r>
      <w:r w:rsidRPr="000F644D">
        <w:rPr>
          <w:szCs w:val="28"/>
          <w:lang w:val="vi-VN"/>
        </w:rPr>
        <w:t>thực hiệ</w:t>
      </w:r>
      <w:r w:rsidR="00AC16F9" w:rsidRPr="000F644D">
        <w:rPr>
          <w:szCs w:val="28"/>
          <w:lang w:val="vi-VN"/>
        </w:rPr>
        <w:t xml:space="preserve">n. </w:t>
      </w:r>
      <w:r w:rsidRPr="000F644D">
        <w:rPr>
          <w:szCs w:val="28"/>
          <w:lang w:val="vi-VN"/>
        </w:rPr>
        <w:t>Mọi vướng mắc trong quá trình thực hiện, báo cáo BGH trường để đưa ra cuộc họp Hội đồng bàn bạc thống nhất biện pháp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612294" w:rsidRPr="00D276CA" w:rsidTr="00612294">
        <w:tc>
          <w:tcPr>
            <w:tcW w:w="4787" w:type="dxa"/>
          </w:tcPr>
          <w:p w:rsidR="00612294" w:rsidRPr="00D276CA" w:rsidRDefault="00612294" w:rsidP="00807509">
            <w:pPr>
              <w:spacing w:before="60" w:after="60" w:line="276" w:lineRule="auto"/>
              <w:outlineLvl w:val="0"/>
              <w:rPr>
                <w:rFonts w:ascii="Times New Roman" w:hAnsi="Times New Roman" w:cs="Times New Roman"/>
                <w:b/>
                <w:i/>
                <w:sz w:val="24"/>
                <w:szCs w:val="24"/>
                <w:lang w:val="en-US"/>
              </w:rPr>
            </w:pPr>
            <w:r w:rsidRPr="00D276CA">
              <w:rPr>
                <w:rFonts w:ascii="Times New Roman" w:hAnsi="Times New Roman" w:cs="Times New Roman"/>
                <w:b/>
                <w:i/>
                <w:sz w:val="24"/>
                <w:szCs w:val="24"/>
                <w:lang w:val="vi-VN"/>
              </w:rPr>
              <w:t>Nơi nhận:</w:t>
            </w:r>
          </w:p>
          <w:p w:rsidR="00612294" w:rsidRPr="00D276CA" w:rsidRDefault="00612294" w:rsidP="00807509">
            <w:pPr>
              <w:pStyle w:val="ListParagraph"/>
              <w:numPr>
                <w:ilvl w:val="0"/>
                <w:numId w:val="11"/>
              </w:numPr>
              <w:spacing w:before="60" w:after="60" w:line="276" w:lineRule="auto"/>
              <w:rPr>
                <w:rFonts w:ascii="Times New Roman" w:hAnsi="Times New Roman" w:cs="Times New Roman"/>
                <w:sz w:val="22"/>
                <w:lang w:val="en-US"/>
              </w:rPr>
            </w:pPr>
            <w:r w:rsidRPr="00D276CA">
              <w:rPr>
                <w:rFonts w:ascii="Times New Roman" w:hAnsi="Times New Roman" w:cs="Times New Roman"/>
                <w:sz w:val="22"/>
                <w:lang w:val="en-US"/>
              </w:rPr>
              <w:t xml:space="preserve">PGD&amp;ĐT Cư Jút (để </w:t>
            </w:r>
            <w:r w:rsidR="00CA420C" w:rsidRPr="00D276CA">
              <w:rPr>
                <w:rFonts w:ascii="Times New Roman" w:hAnsi="Times New Roman" w:cs="Times New Roman"/>
                <w:sz w:val="22"/>
                <w:lang w:val="en-US"/>
              </w:rPr>
              <w:t>b/c</w:t>
            </w:r>
            <w:r w:rsidRPr="00D276CA">
              <w:rPr>
                <w:rFonts w:ascii="Times New Roman" w:hAnsi="Times New Roman" w:cs="Times New Roman"/>
                <w:sz w:val="22"/>
                <w:lang w:val="en-US"/>
              </w:rPr>
              <w:t xml:space="preserve">); </w:t>
            </w:r>
          </w:p>
          <w:p w:rsidR="00612294" w:rsidRPr="00D276CA" w:rsidRDefault="00612294" w:rsidP="00807509">
            <w:pPr>
              <w:pStyle w:val="ListParagraph"/>
              <w:numPr>
                <w:ilvl w:val="0"/>
                <w:numId w:val="11"/>
              </w:numPr>
              <w:spacing w:before="60" w:after="60" w:line="276" w:lineRule="auto"/>
              <w:rPr>
                <w:rFonts w:ascii="Times New Roman" w:hAnsi="Times New Roman" w:cs="Times New Roman"/>
                <w:sz w:val="22"/>
                <w:lang w:val="en-US"/>
              </w:rPr>
            </w:pPr>
            <w:r w:rsidRPr="00D276CA">
              <w:rPr>
                <w:rFonts w:ascii="Times New Roman" w:hAnsi="Times New Roman" w:cs="Times New Roman"/>
                <w:sz w:val="22"/>
                <w:lang w:val="en-US"/>
              </w:rPr>
              <w:t>BGH (để c/đ);</w:t>
            </w:r>
          </w:p>
          <w:p w:rsidR="00612294" w:rsidRPr="00D276CA" w:rsidRDefault="00612294" w:rsidP="00807509">
            <w:pPr>
              <w:pStyle w:val="ListParagraph"/>
              <w:numPr>
                <w:ilvl w:val="0"/>
                <w:numId w:val="11"/>
              </w:numPr>
              <w:spacing w:before="60" w:after="60" w:line="276" w:lineRule="auto"/>
              <w:rPr>
                <w:rFonts w:ascii="Times New Roman" w:hAnsi="Times New Roman" w:cs="Times New Roman"/>
                <w:sz w:val="22"/>
                <w:lang w:val="en-US"/>
              </w:rPr>
            </w:pPr>
            <w:r w:rsidRPr="00D276CA">
              <w:rPr>
                <w:rFonts w:ascii="Times New Roman" w:hAnsi="Times New Roman" w:cs="Times New Roman"/>
                <w:sz w:val="22"/>
                <w:lang w:val="en-US"/>
              </w:rPr>
              <w:t>Tổ trưởng CM, GV (để t/h);</w:t>
            </w:r>
          </w:p>
          <w:p w:rsidR="00CA420C" w:rsidRPr="00D276CA" w:rsidRDefault="00CA420C" w:rsidP="00807509">
            <w:pPr>
              <w:pStyle w:val="ListParagraph"/>
              <w:numPr>
                <w:ilvl w:val="0"/>
                <w:numId w:val="11"/>
              </w:numPr>
              <w:spacing w:before="60" w:after="60" w:line="276" w:lineRule="auto"/>
              <w:rPr>
                <w:rFonts w:ascii="Times New Roman" w:hAnsi="Times New Roman" w:cs="Times New Roman"/>
                <w:sz w:val="22"/>
                <w:lang w:val="en-US"/>
              </w:rPr>
            </w:pPr>
            <w:r w:rsidRPr="00D276CA">
              <w:rPr>
                <w:rFonts w:ascii="Times New Roman" w:hAnsi="Times New Roman" w:cs="Times New Roman"/>
                <w:sz w:val="22"/>
                <w:lang w:val="en-US"/>
              </w:rPr>
              <w:t>Đoàn thể, Hội CMHS (để p/h);</w:t>
            </w:r>
          </w:p>
          <w:p w:rsidR="00612294" w:rsidRPr="00D276CA" w:rsidRDefault="00612294" w:rsidP="00807509">
            <w:pPr>
              <w:pStyle w:val="ListParagraph"/>
              <w:numPr>
                <w:ilvl w:val="0"/>
                <w:numId w:val="11"/>
              </w:numPr>
              <w:spacing w:before="60" w:after="60" w:line="276" w:lineRule="auto"/>
              <w:rPr>
                <w:rFonts w:ascii="Times New Roman" w:hAnsi="Times New Roman" w:cs="Times New Roman"/>
                <w:sz w:val="22"/>
                <w:lang w:val="vi-VN"/>
              </w:rPr>
            </w:pPr>
            <w:r w:rsidRPr="00D276CA">
              <w:rPr>
                <w:rFonts w:ascii="Times New Roman" w:hAnsi="Times New Roman" w:cs="Times New Roman"/>
                <w:sz w:val="22"/>
                <w:lang w:val="vi-VN"/>
              </w:rPr>
              <w:t>Lưu VT.</w:t>
            </w:r>
          </w:p>
          <w:p w:rsidR="00612294" w:rsidRPr="00D276CA" w:rsidRDefault="00612294" w:rsidP="00807509">
            <w:pPr>
              <w:spacing w:before="60" w:after="60" w:line="276" w:lineRule="auto"/>
              <w:outlineLvl w:val="0"/>
              <w:rPr>
                <w:rFonts w:ascii="Times New Roman" w:hAnsi="Times New Roman" w:cs="Times New Roman"/>
                <w:b/>
                <w:szCs w:val="28"/>
                <w:lang w:val="en-US"/>
              </w:rPr>
            </w:pPr>
          </w:p>
        </w:tc>
        <w:tc>
          <w:tcPr>
            <w:tcW w:w="4787" w:type="dxa"/>
          </w:tcPr>
          <w:p w:rsidR="00612294" w:rsidRPr="00D276CA" w:rsidRDefault="00612294" w:rsidP="00807509">
            <w:pPr>
              <w:spacing w:before="60" w:after="60" w:line="276" w:lineRule="auto"/>
              <w:jc w:val="center"/>
              <w:outlineLvl w:val="0"/>
              <w:rPr>
                <w:rFonts w:ascii="Times New Roman" w:hAnsi="Times New Roman" w:cs="Times New Roman"/>
                <w:b/>
                <w:szCs w:val="28"/>
                <w:lang w:val="en-US"/>
              </w:rPr>
            </w:pPr>
            <w:r w:rsidRPr="00D276CA">
              <w:rPr>
                <w:rFonts w:ascii="Times New Roman" w:hAnsi="Times New Roman" w:cs="Times New Roman"/>
                <w:b/>
                <w:szCs w:val="28"/>
                <w:lang w:val="vi-VN"/>
              </w:rPr>
              <w:t>HIỆU TRƯỞNG</w:t>
            </w:r>
          </w:p>
          <w:p w:rsidR="00612294" w:rsidRPr="00D276CA" w:rsidRDefault="00612294" w:rsidP="00807509">
            <w:pPr>
              <w:spacing w:before="60" w:after="60" w:line="276" w:lineRule="auto"/>
              <w:jc w:val="center"/>
              <w:outlineLvl w:val="0"/>
              <w:rPr>
                <w:rFonts w:ascii="Times New Roman" w:hAnsi="Times New Roman" w:cs="Times New Roman"/>
                <w:b/>
                <w:szCs w:val="28"/>
                <w:lang w:val="en-US"/>
              </w:rPr>
            </w:pPr>
          </w:p>
          <w:p w:rsidR="00612294" w:rsidRPr="00D276CA" w:rsidRDefault="00612294" w:rsidP="00807509">
            <w:pPr>
              <w:spacing w:before="60" w:after="60" w:line="276" w:lineRule="auto"/>
              <w:jc w:val="center"/>
              <w:outlineLvl w:val="0"/>
              <w:rPr>
                <w:rFonts w:ascii="Times New Roman" w:hAnsi="Times New Roman" w:cs="Times New Roman"/>
                <w:b/>
                <w:szCs w:val="28"/>
                <w:lang w:val="en-US"/>
              </w:rPr>
            </w:pPr>
          </w:p>
          <w:p w:rsidR="00612294" w:rsidRPr="00D276CA" w:rsidRDefault="00612294" w:rsidP="00807509">
            <w:pPr>
              <w:spacing w:before="60" w:after="60" w:line="276" w:lineRule="auto"/>
              <w:jc w:val="center"/>
              <w:outlineLvl w:val="0"/>
              <w:rPr>
                <w:rFonts w:ascii="Times New Roman" w:hAnsi="Times New Roman" w:cs="Times New Roman"/>
                <w:b/>
                <w:szCs w:val="28"/>
                <w:lang w:val="en-US"/>
              </w:rPr>
            </w:pPr>
          </w:p>
          <w:p w:rsidR="00612294" w:rsidRPr="00D276CA" w:rsidRDefault="00612294" w:rsidP="00807509">
            <w:pPr>
              <w:spacing w:before="60" w:after="60" w:line="276" w:lineRule="auto"/>
              <w:jc w:val="center"/>
              <w:outlineLvl w:val="0"/>
              <w:rPr>
                <w:rFonts w:ascii="Times New Roman" w:hAnsi="Times New Roman" w:cs="Times New Roman"/>
                <w:b/>
                <w:szCs w:val="28"/>
                <w:lang w:val="en-US"/>
              </w:rPr>
            </w:pPr>
            <w:r w:rsidRPr="00D276CA">
              <w:rPr>
                <w:rFonts w:ascii="Times New Roman" w:hAnsi="Times New Roman" w:cs="Times New Roman"/>
                <w:b/>
                <w:szCs w:val="28"/>
                <w:lang w:val="en-US"/>
              </w:rPr>
              <w:t>Nguyễn Thị Ngọc Hà</w:t>
            </w:r>
          </w:p>
        </w:tc>
      </w:tr>
    </w:tbl>
    <w:p w:rsidR="000E6986" w:rsidRPr="00D276CA" w:rsidRDefault="000E6986" w:rsidP="00807509">
      <w:pPr>
        <w:spacing w:before="60" w:after="60" w:line="276" w:lineRule="auto"/>
        <w:ind w:firstLine="851"/>
        <w:outlineLvl w:val="0"/>
        <w:rPr>
          <w:rFonts w:cs="Times New Roman"/>
          <w:b/>
          <w:szCs w:val="28"/>
          <w:lang w:val="vi-VN"/>
        </w:rPr>
      </w:pPr>
      <w:r w:rsidRPr="00D276CA">
        <w:rPr>
          <w:rFonts w:cs="Times New Roman"/>
          <w:b/>
          <w:szCs w:val="28"/>
          <w:lang w:val="vi-VN"/>
        </w:rPr>
        <w:t xml:space="preserve">         </w:t>
      </w:r>
      <w:r w:rsidRPr="00D276CA">
        <w:rPr>
          <w:rFonts w:cs="Times New Roman"/>
          <w:b/>
          <w:sz w:val="24"/>
          <w:szCs w:val="24"/>
          <w:lang w:val="vi-VN"/>
        </w:rPr>
        <w:t xml:space="preserve">                                                                                                                                        </w:t>
      </w:r>
    </w:p>
    <w:p w:rsidR="009E5114" w:rsidRPr="00D276CA" w:rsidRDefault="000E6986" w:rsidP="00807509">
      <w:pPr>
        <w:spacing w:before="60" w:after="60" w:line="276" w:lineRule="auto"/>
        <w:ind w:firstLine="851"/>
      </w:pPr>
      <w:r w:rsidRPr="00D276CA">
        <w:rPr>
          <w:rFonts w:cs="Times New Roman"/>
          <w:b/>
          <w:szCs w:val="28"/>
          <w:lang w:val="vi-VN"/>
        </w:rPr>
        <w:t xml:space="preserve"> </w:t>
      </w:r>
      <w:r w:rsidRPr="00D276CA">
        <w:rPr>
          <w:rFonts w:cs="Times New Roman"/>
          <w:b/>
          <w:szCs w:val="28"/>
          <w:lang w:val="vi-VN"/>
        </w:rPr>
        <w:tab/>
      </w:r>
    </w:p>
    <w:p w:rsidR="00682032" w:rsidRPr="00D276CA" w:rsidRDefault="00682032" w:rsidP="00807509">
      <w:pPr>
        <w:spacing w:before="60" w:after="60" w:line="276" w:lineRule="auto"/>
      </w:pPr>
    </w:p>
    <w:p w:rsidR="00682032" w:rsidRPr="00D276CA" w:rsidRDefault="00682032" w:rsidP="00807509">
      <w:pPr>
        <w:spacing w:before="60" w:after="60" w:line="276" w:lineRule="auto"/>
      </w:pPr>
    </w:p>
    <w:p w:rsidR="00682032" w:rsidRPr="00D276CA" w:rsidRDefault="00682032" w:rsidP="00807509">
      <w:pPr>
        <w:spacing w:before="60" w:after="60" w:line="276" w:lineRule="auto"/>
      </w:pPr>
    </w:p>
    <w:sectPr w:rsidR="00682032" w:rsidRPr="00D276CA" w:rsidSect="0052155D">
      <w:headerReference w:type="default" r:id="rId8"/>
      <w:pgSz w:w="11907" w:h="16840" w:code="9"/>
      <w:pgMar w:top="1138" w:right="850" w:bottom="1138"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425" w:rsidRDefault="00BB4425" w:rsidP="000E6986">
      <w:pPr>
        <w:spacing w:after="0" w:line="240" w:lineRule="auto"/>
      </w:pPr>
      <w:r>
        <w:separator/>
      </w:r>
    </w:p>
  </w:endnote>
  <w:endnote w:type="continuationSeparator" w:id="0">
    <w:p w:rsidR="00BB4425" w:rsidRDefault="00BB4425" w:rsidP="000E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425" w:rsidRDefault="00BB4425" w:rsidP="000E6986">
      <w:pPr>
        <w:spacing w:after="0" w:line="240" w:lineRule="auto"/>
      </w:pPr>
      <w:r>
        <w:separator/>
      </w:r>
    </w:p>
  </w:footnote>
  <w:footnote w:type="continuationSeparator" w:id="0">
    <w:p w:rsidR="00BB4425" w:rsidRDefault="00BB4425" w:rsidP="000E6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864254"/>
      <w:docPartObj>
        <w:docPartGallery w:val="Page Numbers (Top of Page)"/>
        <w:docPartUnique/>
      </w:docPartObj>
    </w:sdtPr>
    <w:sdtEndPr>
      <w:rPr>
        <w:noProof/>
      </w:rPr>
    </w:sdtEndPr>
    <w:sdtContent>
      <w:p w:rsidR="0052155D" w:rsidRDefault="0052155D" w:rsidP="00D8123D">
        <w:pPr>
          <w:pStyle w:val="Header"/>
          <w:jc w:val="center"/>
        </w:pPr>
        <w:r>
          <w:fldChar w:fldCharType="begin"/>
        </w:r>
        <w:r>
          <w:instrText xml:space="preserve"> PAGE   \* MERGEFORMAT </w:instrText>
        </w:r>
        <w:r>
          <w:fldChar w:fldCharType="separate"/>
        </w:r>
        <w:r w:rsidR="00E802DE">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73F"/>
    <w:multiLevelType w:val="hybridMultilevel"/>
    <w:tmpl w:val="53DA3712"/>
    <w:lvl w:ilvl="0" w:tplc="7DD011F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6E76D3"/>
    <w:multiLevelType w:val="hybridMultilevel"/>
    <w:tmpl w:val="AD3C6740"/>
    <w:lvl w:ilvl="0" w:tplc="353A471E">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A5406EF"/>
    <w:multiLevelType w:val="hybridMultilevel"/>
    <w:tmpl w:val="2A660988"/>
    <w:lvl w:ilvl="0" w:tplc="89DE83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CEB3A1C"/>
    <w:multiLevelType w:val="hybridMultilevel"/>
    <w:tmpl w:val="F06E5166"/>
    <w:lvl w:ilvl="0" w:tplc="1B34EE54">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F7A6E5F"/>
    <w:multiLevelType w:val="hybridMultilevel"/>
    <w:tmpl w:val="DD9AF9BA"/>
    <w:lvl w:ilvl="0" w:tplc="2BA602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EF03CA"/>
    <w:multiLevelType w:val="hybridMultilevel"/>
    <w:tmpl w:val="0FA0D9AE"/>
    <w:lvl w:ilvl="0" w:tplc="F92C9AB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316DF4"/>
    <w:multiLevelType w:val="hybridMultilevel"/>
    <w:tmpl w:val="A984AF62"/>
    <w:lvl w:ilvl="0" w:tplc="06CE71A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F615E8"/>
    <w:multiLevelType w:val="hybridMultilevel"/>
    <w:tmpl w:val="E3C20D92"/>
    <w:lvl w:ilvl="0" w:tplc="ED264B0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DC001E"/>
    <w:multiLevelType w:val="hybridMultilevel"/>
    <w:tmpl w:val="2042FBB8"/>
    <w:lvl w:ilvl="0" w:tplc="40764818">
      <w:start w:val="1"/>
      <w:numFmt w:val="decimal"/>
      <w:lvlText w:val="%1."/>
      <w:lvlJc w:val="left"/>
      <w:pPr>
        <w:ind w:left="1755" w:hanging="1035"/>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C6582"/>
    <w:multiLevelType w:val="multilevel"/>
    <w:tmpl w:val="720A530A"/>
    <w:lvl w:ilvl="0">
      <w:start w:val="1"/>
      <w:numFmt w:val="decimal"/>
      <w:lvlText w:val="%1."/>
      <w:lvlJc w:val="left"/>
      <w:pPr>
        <w:ind w:left="870" w:hanging="360"/>
      </w:pPr>
      <w:rPr>
        <w:rFonts w:eastAsiaTheme="minorHAnsi"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86" w:hanging="1080"/>
      </w:pPr>
      <w:rPr>
        <w:rFonts w:hint="default"/>
      </w:rPr>
    </w:lvl>
    <w:lvl w:ilvl="4">
      <w:start w:val="1"/>
      <w:numFmt w:val="decimal"/>
      <w:isLgl/>
      <w:lvlText w:val="%1.%2.%3.%4.%5."/>
      <w:lvlJc w:val="left"/>
      <w:pPr>
        <w:ind w:left="2118"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3102" w:hanging="1800"/>
      </w:pPr>
      <w:rPr>
        <w:rFonts w:hint="default"/>
      </w:rPr>
    </w:lvl>
    <w:lvl w:ilvl="7">
      <w:start w:val="1"/>
      <w:numFmt w:val="decimal"/>
      <w:isLgl/>
      <w:lvlText w:val="%1.%2.%3.%4.%5.%6.%7.%8."/>
      <w:lvlJc w:val="left"/>
      <w:pPr>
        <w:ind w:left="3234" w:hanging="1800"/>
      </w:pPr>
      <w:rPr>
        <w:rFonts w:hint="default"/>
      </w:rPr>
    </w:lvl>
    <w:lvl w:ilvl="8">
      <w:start w:val="1"/>
      <w:numFmt w:val="decimal"/>
      <w:isLgl/>
      <w:lvlText w:val="%1.%2.%3.%4.%5.%6.%7.%8.%9."/>
      <w:lvlJc w:val="left"/>
      <w:pPr>
        <w:ind w:left="3726" w:hanging="2160"/>
      </w:pPr>
      <w:rPr>
        <w:rFonts w:hint="default"/>
      </w:rPr>
    </w:lvl>
  </w:abstractNum>
  <w:abstractNum w:abstractNumId="11">
    <w:nsid w:val="7AB96432"/>
    <w:multiLevelType w:val="hybridMultilevel"/>
    <w:tmpl w:val="16065E02"/>
    <w:lvl w:ilvl="0" w:tplc="AAD2CC8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
  </w:num>
  <w:num w:numId="4">
    <w:abstractNumId w:val="3"/>
  </w:num>
  <w:num w:numId="5">
    <w:abstractNumId w:val="11"/>
  </w:num>
  <w:num w:numId="6">
    <w:abstractNumId w:val="6"/>
  </w:num>
  <w:num w:numId="7">
    <w:abstractNumId w:val="0"/>
  </w:num>
  <w:num w:numId="8">
    <w:abstractNumId w:val="4"/>
  </w:num>
  <w:num w:numId="9">
    <w:abstractNumId w:val="2"/>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1A"/>
    <w:rsid w:val="00012FBC"/>
    <w:rsid w:val="000133CF"/>
    <w:rsid w:val="000138DC"/>
    <w:rsid w:val="000155F6"/>
    <w:rsid w:val="00017929"/>
    <w:rsid w:val="00033827"/>
    <w:rsid w:val="000341A0"/>
    <w:rsid w:val="0003488A"/>
    <w:rsid w:val="000413B6"/>
    <w:rsid w:val="00044809"/>
    <w:rsid w:val="00046FD1"/>
    <w:rsid w:val="00060734"/>
    <w:rsid w:val="00072F07"/>
    <w:rsid w:val="00073DB3"/>
    <w:rsid w:val="000802C8"/>
    <w:rsid w:val="0008667B"/>
    <w:rsid w:val="000912AC"/>
    <w:rsid w:val="00092DB5"/>
    <w:rsid w:val="00094037"/>
    <w:rsid w:val="000971A9"/>
    <w:rsid w:val="00097407"/>
    <w:rsid w:val="000A3803"/>
    <w:rsid w:val="000A57E2"/>
    <w:rsid w:val="000A77A1"/>
    <w:rsid w:val="000B3A47"/>
    <w:rsid w:val="000B55BC"/>
    <w:rsid w:val="000B57AC"/>
    <w:rsid w:val="000C6AE8"/>
    <w:rsid w:val="000C6E56"/>
    <w:rsid w:val="000E03CD"/>
    <w:rsid w:val="000E0479"/>
    <w:rsid w:val="000E6986"/>
    <w:rsid w:val="000F1648"/>
    <w:rsid w:val="000F305C"/>
    <w:rsid w:val="000F3329"/>
    <w:rsid w:val="000F644D"/>
    <w:rsid w:val="00101228"/>
    <w:rsid w:val="001043D3"/>
    <w:rsid w:val="001164A6"/>
    <w:rsid w:val="001230F9"/>
    <w:rsid w:val="00124CC9"/>
    <w:rsid w:val="001266B0"/>
    <w:rsid w:val="00134B74"/>
    <w:rsid w:val="00136DA0"/>
    <w:rsid w:val="00142A40"/>
    <w:rsid w:val="00151116"/>
    <w:rsid w:val="00153CEA"/>
    <w:rsid w:val="00156C3D"/>
    <w:rsid w:val="0016071B"/>
    <w:rsid w:val="00164EB2"/>
    <w:rsid w:val="00172E8D"/>
    <w:rsid w:val="0017489F"/>
    <w:rsid w:val="0017499D"/>
    <w:rsid w:val="00182BC4"/>
    <w:rsid w:val="00183EAC"/>
    <w:rsid w:val="00185B1A"/>
    <w:rsid w:val="001868F4"/>
    <w:rsid w:val="00193339"/>
    <w:rsid w:val="001943DA"/>
    <w:rsid w:val="00197AF6"/>
    <w:rsid w:val="001A34C9"/>
    <w:rsid w:val="001A420B"/>
    <w:rsid w:val="001B0452"/>
    <w:rsid w:val="001C56FC"/>
    <w:rsid w:val="001D0151"/>
    <w:rsid w:val="001E05D9"/>
    <w:rsid w:val="001E0910"/>
    <w:rsid w:val="001E0B76"/>
    <w:rsid w:val="001E6C59"/>
    <w:rsid w:val="001F53F2"/>
    <w:rsid w:val="001F79F1"/>
    <w:rsid w:val="00202AB5"/>
    <w:rsid w:val="00212E6B"/>
    <w:rsid w:val="00225395"/>
    <w:rsid w:val="00225E32"/>
    <w:rsid w:val="00226BD4"/>
    <w:rsid w:val="00236D94"/>
    <w:rsid w:val="00236EC1"/>
    <w:rsid w:val="002405E9"/>
    <w:rsid w:val="00241A95"/>
    <w:rsid w:val="00243754"/>
    <w:rsid w:val="0024597B"/>
    <w:rsid w:val="00247216"/>
    <w:rsid w:val="002643D4"/>
    <w:rsid w:val="00265BD5"/>
    <w:rsid w:val="00266D7C"/>
    <w:rsid w:val="00274495"/>
    <w:rsid w:val="002763FD"/>
    <w:rsid w:val="00276E1C"/>
    <w:rsid w:val="002A0953"/>
    <w:rsid w:val="002A3E2E"/>
    <w:rsid w:val="002A5837"/>
    <w:rsid w:val="002B1ECF"/>
    <w:rsid w:val="002B2FDD"/>
    <w:rsid w:val="002C1265"/>
    <w:rsid w:val="002C3136"/>
    <w:rsid w:val="002C56DA"/>
    <w:rsid w:val="002C6762"/>
    <w:rsid w:val="002C7E4A"/>
    <w:rsid w:val="002D5A28"/>
    <w:rsid w:val="002D6C2C"/>
    <w:rsid w:val="002E4591"/>
    <w:rsid w:val="002E4EBD"/>
    <w:rsid w:val="002F0859"/>
    <w:rsid w:val="002F6A95"/>
    <w:rsid w:val="00303207"/>
    <w:rsid w:val="00310853"/>
    <w:rsid w:val="00311CED"/>
    <w:rsid w:val="00312283"/>
    <w:rsid w:val="00321118"/>
    <w:rsid w:val="00321307"/>
    <w:rsid w:val="00322806"/>
    <w:rsid w:val="00324D78"/>
    <w:rsid w:val="00327626"/>
    <w:rsid w:val="00335DC1"/>
    <w:rsid w:val="0033774A"/>
    <w:rsid w:val="003404F6"/>
    <w:rsid w:val="00352968"/>
    <w:rsid w:val="0036774F"/>
    <w:rsid w:val="00367D69"/>
    <w:rsid w:val="00371512"/>
    <w:rsid w:val="003875CD"/>
    <w:rsid w:val="00391526"/>
    <w:rsid w:val="00394432"/>
    <w:rsid w:val="003A6F18"/>
    <w:rsid w:val="003B3159"/>
    <w:rsid w:val="003B3389"/>
    <w:rsid w:val="003B37E2"/>
    <w:rsid w:val="003B40A6"/>
    <w:rsid w:val="003C34D4"/>
    <w:rsid w:val="003C494A"/>
    <w:rsid w:val="003D6093"/>
    <w:rsid w:val="003D755B"/>
    <w:rsid w:val="003E2F50"/>
    <w:rsid w:val="003F34F3"/>
    <w:rsid w:val="00401211"/>
    <w:rsid w:val="00403F7C"/>
    <w:rsid w:val="004046C2"/>
    <w:rsid w:val="00405C4E"/>
    <w:rsid w:val="0041081F"/>
    <w:rsid w:val="0041264F"/>
    <w:rsid w:val="004150A5"/>
    <w:rsid w:val="00422646"/>
    <w:rsid w:val="00422D31"/>
    <w:rsid w:val="0042503F"/>
    <w:rsid w:val="00431D5F"/>
    <w:rsid w:val="00440C77"/>
    <w:rsid w:val="00455DBB"/>
    <w:rsid w:val="0046034D"/>
    <w:rsid w:val="00461D98"/>
    <w:rsid w:val="00463151"/>
    <w:rsid w:val="004678BA"/>
    <w:rsid w:val="004731D6"/>
    <w:rsid w:val="00473BF0"/>
    <w:rsid w:val="00474479"/>
    <w:rsid w:val="00476478"/>
    <w:rsid w:val="004771C2"/>
    <w:rsid w:val="004805AD"/>
    <w:rsid w:val="0048254F"/>
    <w:rsid w:val="00482953"/>
    <w:rsid w:val="00492EC2"/>
    <w:rsid w:val="0049491D"/>
    <w:rsid w:val="004A4F6E"/>
    <w:rsid w:val="004B2CCF"/>
    <w:rsid w:val="004B32F3"/>
    <w:rsid w:val="004B596E"/>
    <w:rsid w:val="004B5971"/>
    <w:rsid w:val="004C3C08"/>
    <w:rsid w:val="004C3E74"/>
    <w:rsid w:val="004D31B1"/>
    <w:rsid w:val="004E091F"/>
    <w:rsid w:val="004E6AA6"/>
    <w:rsid w:val="004F170A"/>
    <w:rsid w:val="004F3A80"/>
    <w:rsid w:val="004F4737"/>
    <w:rsid w:val="004F6B73"/>
    <w:rsid w:val="00500DF0"/>
    <w:rsid w:val="0052029E"/>
    <w:rsid w:val="00520D1D"/>
    <w:rsid w:val="0052155D"/>
    <w:rsid w:val="00522517"/>
    <w:rsid w:val="0053053C"/>
    <w:rsid w:val="0053300E"/>
    <w:rsid w:val="005368E4"/>
    <w:rsid w:val="00541F32"/>
    <w:rsid w:val="00543429"/>
    <w:rsid w:val="0054772C"/>
    <w:rsid w:val="00554433"/>
    <w:rsid w:val="00556B97"/>
    <w:rsid w:val="0056011E"/>
    <w:rsid w:val="00560FAC"/>
    <w:rsid w:val="005643BB"/>
    <w:rsid w:val="00572BD8"/>
    <w:rsid w:val="00574A93"/>
    <w:rsid w:val="005750A4"/>
    <w:rsid w:val="00575DA2"/>
    <w:rsid w:val="00583EF8"/>
    <w:rsid w:val="00586E9F"/>
    <w:rsid w:val="005A3036"/>
    <w:rsid w:val="005A3369"/>
    <w:rsid w:val="005A4D15"/>
    <w:rsid w:val="005A5ABF"/>
    <w:rsid w:val="005B0E6B"/>
    <w:rsid w:val="005B25A6"/>
    <w:rsid w:val="005B718C"/>
    <w:rsid w:val="005C0F74"/>
    <w:rsid w:val="005C625F"/>
    <w:rsid w:val="005D5100"/>
    <w:rsid w:val="005D6398"/>
    <w:rsid w:val="005D7A28"/>
    <w:rsid w:val="005E7F6E"/>
    <w:rsid w:val="005F1744"/>
    <w:rsid w:val="005F540B"/>
    <w:rsid w:val="005F6E75"/>
    <w:rsid w:val="00606ACA"/>
    <w:rsid w:val="00610E3F"/>
    <w:rsid w:val="00612294"/>
    <w:rsid w:val="00621C55"/>
    <w:rsid w:val="006253FE"/>
    <w:rsid w:val="00626D7E"/>
    <w:rsid w:val="00630A51"/>
    <w:rsid w:val="006356D9"/>
    <w:rsid w:val="006366BE"/>
    <w:rsid w:val="00642BB5"/>
    <w:rsid w:val="00644DB9"/>
    <w:rsid w:val="00646BAA"/>
    <w:rsid w:val="00650A3B"/>
    <w:rsid w:val="006515D7"/>
    <w:rsid w:val="00655CD2"/>
    <w:rsid w:val="006606D8"/>
    <w:rsid w:val="00662EDF"/>
    <w:rsid w:val="00665E7E"/>
    <w:rsid w:val="006758D9"/>
    <w:rsid w:val="00677DCB"/>
    <w:rsid w:val="00682032"/>
    <w:rsid w:val="00682C88"/>
    <w:rsid w:val="00684353"/>
    <w:rsid w:val="00690740"/>
    <w:rsid w:val="00693442"/>
    <w:rsid w:val="006A2B9C"/>
    <w:rsid w:val="006A3175"/>
    <w:rsid w:val="006A60FC"/>
    <w:rsid w:val="006B115B"/>
    <w:rsid w:val="006B70E4"/>
    <w:rsid w:val="006B7333"/>
    <w:rsid w:val="006C0091"/>
    <w:rsid w:val="006C6BAE"/>
    <w:rsid w:val="006D00CE"/>
    <w:rsid w:val="006D4F3F"/>
    <w:rsid w:val="006F5217"/>
    <w:rsid w:val="006F781F"/>
    <w:rsid w:val="0070117C"/>
    <w:rsid w:val="007048D1"/>
    <w:rsid w:val="007068C0"/>
    <w:rsid w:val="00722EE6"/>
    <w:rsid w:val="00727312"/>
    <w:rsid w:val="007322B4"/>
    <w:rsid w:val="00733CF1"/>
    <w:rsid w:val="007422F0"/>
    <w:rsid w:val="00744E75"/>
    <w:rsid w:val="00744EA4"/>
    <w:rsid w:val="007469CF"/>
    <w:rsid w:val="007551E6"/>
    <w:rsid w:val="00763314"/>
    <w:rsid w:val="007640A4"/>
    <w:rsid w:val="00766131"/>
    <w:rsid w:val="007720FC"/>
    <w:rsid w:val="00772EA5"/>
    <w:rsid w:val="0077573B"/>
    <w:rsid w:val="0078614A"/>
    <w:rsid w:val="00795329"/>
    <w:rsid w:val="007978E0"/>
    <w:rsid w:val="007A08B0"/>
    <w:rsid w:val="007A3367"/>
    <w:rsid w:val="007A5A73"/>
    <w:rsid w:val="007B7B86"/>
    <w:rsid w:val="007C094C"/>
    <w:rsid w:val="007D012C"/>
    <w:rsid w:val="007D30F3"/>
    <w:rsid w:val="007D47B2"/>
    <w:rsid w:val="007D58A3"/>
    <w:rsid w:val="007D6293"/>
    <w:rsid w:val="007E3031"/>
    <w:rsid w:val="007E3A8E"/>
    <w:rsid w:val="007E4D1F"/>
    <w:rsid w:val="007F0DFA"/>
    <w:rsid w:val="007F42DF"/>
    <w:rsid w:val="008019D9"/>
    <w:rsid w:val="00802D21"/>
    <w:rsid w:val="00807509"/>
    <w:rsid w:val="008078CA"/>
    <w:rsid w:val="0081676D"/>
    <w:rsid w:val="00816BE1"/>
    <w:rsid w:val="008245C7"/>
    <w:rsid w:val="008267DB"/>
    <w:rsid w:val="0082682F"/>
    <w:rsid w:val="00832C06"/>
    <w:rsid w:val="00843A07"/>
    <w:rsid w:val="00852DAA"/>
    <w:rsid w:val="008563EB"/>
    <w:rsid w:val="00867E9F"/>
    <w:rsid w:val="008706F2"/>
    <w:rsid w:val="00881721"/>
    <w:rsid w:val="00887F4E"/>
    <w:rsid w:val="00890BC7"/>
    <w:rsid w:val="00896A69"/>
    <w:rsid w:val="008A0F36"/>
    <w:rsid w:val="008B27E2"/>
    <w:rsid w:val="008B47B8"/>
    <w:rsid w:val="008B70E8"/>
    <w:rsid w:val="008D31A1"/>
    <w:rsid w:val="008F105F"/>
    <w:rsid w:val="008F1BD1"/>
    <w:rsid w:val="008F3899"/>
    <w:rsid w:val="008F4103"/>
    <w:rsid w:val="008F6DC2"/>
    <w:rsid w:val="00901B40"/>
    <w:rsid w:val="009040D5"/>
    <w:rsid w:val="009044F1"/>
    <w:rsid w:val="0090561B"/>
    <w:rsid w:val="009057FE"/>
    <w:rsid w:val="00911F4F"/>
    <w:rsid w:val="00914F00"/>
    <w:rsid w:val="0092641D"/>
    <w:rsid w:val="0093437A"/>
    <w:rsid w:val="009350D0"/>
    <w:rsid w:val="00942047"/>
    <w:rsid w:val="00951363"/>
    <w:rsid w:val="009514E3"/>
    <w:rsid w:val="009611F2"/>
    <w:rsid w:val="009630FF"/>
    <w:rsid w:val="009638BF"/>
    <w:rsid w:val="00964B4D"/>
    <w:rsid w:val="009711F5"/>
    <w:rsid w:val="00976B02"/>
    <w:rsid w:val="00985D51"/>
    <w:rsid w:val="00991368"/>
    <w:rsid w:val="00992BF2"/>
    <w:rsid w:val="009A0ED5"/>
    <w:rsid w:val="009A2BE3"/>
    <w:rsid w:val="009A6601"/>
    <w:rsid w:val="009B6E11"/>
    <w:rsid w:val="009C2D2B"/>
    <w:rsid w:val="009C421A"/>
    <w:rsid w:val="009C4FA5"/>
    <w:rsid w:val="009C5A28"/>
    <w:rsid w:val="009C70D2"/>
    <w:rsid w:val="009C7D71"/>
    <w:rsid w:val="009D1B4C"/>
    <w:rsid w:val="009D2348"/>
    <w:rsid w:val="009D6A89"/>
    <w:rsid w:val="009D76B5"/>
    <w:rsid w:val="009E5114"/>
    <w:rsid w:val="009F542D"/>
    <w:rsid w:val="009F5587"/>
    <w:rsid w:val="009F58F1"/>
    <w:rsid w:val="00A0135F"/>
    <w:rsid w:val="00A061F2"/>
    <w:rsid w:val="00A12B51"/>
    <w:rsid w:val="00A154CA"/>
    <w:rsid w:val="00A15B88"/>
    <w:rsid w:val="00A16880"/>
    <w:rsid w:val="00A2016C"/>
    <w:rsid w:val="00A241CC"/>
    <w:rsid w:val="00A25552"/>
    <w:rsid w:val="00A27D07"/>
    <w:rsid w:val="00A3089C"/>
    <w:rsid w:val="00A4166E"/>
    <w:rsid w:val="00A42B2D"/>
    <w:rsid w:val="00A47177"/>
    <w:rsid w:val="00A62837"/>
    <w:rsid w:val="00A815F6"/>
    <w:rsid w:val="00A834F1"/>
    <w:rsid w:val="00A84CD5"/>
    <w:rsid w:val="00A85024"/>
    <w:rsid w:val="00A96A72"/>
    <w:rsid w:val="00AA022D"/>
    <w:rsid w:val="00AA5EE6"/>
    <w:rsid w:val="00AA6087"/>
    <w:rsid w:val="00AB1149"/>
    <w:rsid w:val="00AC16F9"/>
    <w:rsid w:val="00AC215E"/>
    <w:rsid w:val="00AC3CFE"/>
    <w:rsid w:val="00AD3DCC"/>
    <w:rsid w:val="00AD407A"/>
    <w:rsid w:val="00AD667C"/>
    <w:rsid w:val="00AD7950"/>
    <w:rsid w:val="00AE091C"/>
    <w:rsid w:val="00AE7376"/>
    <w:rsid w:val="00B00B34"/>
    <w:rsid w:val="00B20474"/>
    <w:rsid w:val="00B2139B"/>
    <w:rsid w:val="00B21A2B"/>
    <w:rsid w:val="00B2553F"/>
    <w:rsid w:val="00B27ADE"/>
    <w:rsid w:val="00B31C71"/>
    <w:rsid w:val="00B3408A"/>
    <w:rsid w:val="00B43F27"/>
    <w:rsid w:val="00B61495"/>
    <w:rsid w:val="00B716DF"/>
    <w:rsid w:val="00B7219F"/>
    <w:rsid w:val="00B728A4"/>
    <w:rsid w:val="00B7443C"/>
    <w:rsid w:val="00B93550"/>
    <w:rsid w:val="00B958BB"/>
    <w:rsid w:val="00BA4590"/>
    <w:rsid w:val="00BA7944"/>
    <w:rsid w:val="00BB0309"/>
    <w:rsid w:val="00BB4425"/>
    <w:rsid w:val="00BB4A14"/>
    <w:rsid w:val="00BB51EB"/>
    <w:rsid w:val="00BC12EF"/>
    <w:rsid w:val="00BC6FE7"/>
    <w:rsid w:val="00BC7012"/>
    <w:rsid w:val="00BC776A"/>
    <w:rsid w:val="00BD09BF"/>
    <w:rsid w:val="00BD0C1C"/>
    <w:rsid w:val="00BD62D7"/>
    <w:rsid w:val="00BE12F4"/>
    <w:rsid w:val="00BF3BB3"/>
    <w:rsid w:val="00BF62BA"/>
    <w:rsid w:val="00C00601"/>
    <w:rsid w:val="00C05B48"/>
    <w:rsid w:val="00C0668C"/>
    <w:rsid w:val="00C06DD0"/>
    <w:rsid w:val="00C07103"/>
    <w:rsid w:val="00C12901"/>
    <w:rsid w:val="00C136AD"/>
    <w:rsid w:val="00C161A7"/>
    <w:rsid w:val="00C22B52"/>
    <w:rsid w:val="00C27076"/>
    <w:rsid w:val="00C30F36"/>
    <w:rsid w:val="00C31143"/>
    <w:rsid w:val="00C33A6B"/>
    <w:rsid w:val="00C37C6C"/>
    <w:rsid w:val="00C422BB"/>
    <w:rsid w:val="00C44AB1"/>
    <w:rsid w:val="00C47885"/>
    <w:rsid w:val="00C5142A"/>
    <w:rsid w:val="00C514CF"/>
    <w:rsid w:val="00C519CC"/>
    <w:rsid w:val="00C52367"/>
    <w:rsid w:val="00C633DE"/>
    <w:rsid w:val="00C70396"/>
    <w:rsid w:val="00C7592B"/>
    <w:rsid w:val="00C87196"/>
    <w:rsid w:val="00CA420C"/>
    <w:rsid w:val="00CA73BF"/>
    <w:rsid w:val="00CB33E6"/>
    <w:rsid w:val="00CB4ED9"/>
    <w:rsid w:val="00CB6D08"/>
    <w:rsid w:val="00CB7BB4"/>
    <w:rsid w:val="00CC286E"/>
    <w:rsid w:val="00CC4511"/>
    <w:rsid w:val="00CD0386"/>
    <w:rsid w:val="00CD150B"/>
    <w:rsid w:val="00CE33F0"/>
    <w:rsid w:val="00CE4253"/>
    <w:rsid w:val="00CE5B22"/>
    <w:rsid w:val="00CF1992"/>
    <w:rsid w:val="00CF62F6"/>
    <w:rsid w:val="00CF6460"/>
    <w:rsid w:val="00D076CB"/>
    <w:rsid w:val="00D11C98"/>
    <w:rsid w:val="00D25429"/>
    <w:rsid w:val="00D276CA"/>
    <w:rsid w:val="00D30E68"/>
    <w:rsid w:val="00D4758E"/>
    <w:rsid w:val="00D5047B"/>
    <w:rsid w:val="00D51847"/>
    <w:rsid w:val="00D5768D"/>
    <w:rsid w:val="00D630F1"/>
    <w:rsid w:val="00D6444F"/>
    <w:rsid w:val="00D77972"/>
    <w:rsid w:val="00D8123D"/>
    <w:rsid w:val="00D82B75"/>
    <w:rsid w:val="00D8666A"/>
    <w:rsid w:val="00D874D0"/>
    <w:rsid w:val="00D94417"/>
    <w:rsid w:val="00D9669E"/>
    <w:rsid w:val="00DA28C0"/>
    <w:rsid w:val="00DA3696"/>
    <w:rsid w:val="00DB6114"/>
    <w:rsid w:val="00DC59A0"/>
    <w:rsid w:val="00DC6BE0"/>
    <w:rsid w:val="00DC6F11"/>
    <w:rsid w:val="00DD189F"/>
    <w:rsid w:val="00DD7348"/>
    <w:rsid w:val="00DD78FC"/>
    <w:rsid w:val="00DE0292"/>
    <w:rsid w:val="00DE0F2E"/>
    <w:rsid w:val="00DE24F3"/>
    <w:rsid w:val="00DE5078"/>
    <w:rsid w:val="00DE6B9A"/>
    <w:rsid w:val="00DE79A9"/>
    <w:rsid w:val="00DF00AD"/>
    <w:rsid w:val="00DF38B9"/>
    <w:rsid w:val="00E04C0A"/>
    <w:rsid w:val="00E058A8"/>
    <w:rsid w:val="00E0714D"/>
    <w:rsid w:val="00E108E2"/>
    <w:rsid w:val="00E13AE7"/>
    <w:rsid w:val="00E160AF"/>
    <w:rsid w:val="00E22282"/>
    <w:rsid w:val="00E22E45"/>
    <w:rsid w:val="00E25220"/>
    <w:rsid w:val="00E300DD"/>
    <w:rsid w:val="00E33054"/>
    <w:rsid w:val="00E34FBE"/>
    <w:rsid w:val="00E36C9B"/>
    <w:rsid w:val="00E40B01"/>
    <w:rsid w:val="00E513E6"/>
    <w:rsid w:val="00E51477"/>
    <w:rsid w:val="00E56BAE"/>
    <w:rsid w:val="00E56F00"/>
    <w:rsid w:val="00E647E5"/>
    <w:rsid w:val="00E64B42"/>
    <w:rsid w:val="00E708EF"/>
    <w:rsid w:val="00E752B3"/>
    <w:rsid w:val="00E802DE"/>
    <w:rsid w:val="00E8343D"/>
    <w:rsid w:val="00E94940"/>
    <w:rsid w:val="00EA047B"/>
    <w:rsid w:val="00EA0BAE"/>
    <w:rsid w:val="00EA788A"/>
    <w:rsid w:val="00EB04AB"/>
    <w:rsid w:val="00EC1874"/>
    <w:rsid w:val="00ED1B7B"/>
    <w:rsid w:val="00EE0AC7"/>
    <w:rsid w:val="00EE1341"/>
    <w:rsid w:val="00EE59D5"/>
    <w:rsid w:val="00EF4EC5"/>
    <w:rsid w:val="00EF62A9"/>
    <w:rsid w:val="00EF6712"/>
    <w:rsid w:val="00EF7EE7"/>
    <w:rsid w:val="00F01747"/>
    <w:rsid w:val="00F01FB1"/>
    <w:rsid w:val="00F16266"/>
    <w:rsid w:val="00F17CFA"/>
    <w:rsid w:val="00F2350F"/>
    <w:rsid w:val="00F32C70"/>
    <w:rsid w:val="00F35CA6"/>
    <w:rsid w:val="00F413F4"/>
    <w:rsid w:val="00F53651"/>
    <w:rsid w:val="00F555C8"/>
    <w:rsid w:val="00F606E2"/>
    <w:rsid w:val="00F7251A"/>
    <w:rsid w:val="00F76C37"/>
    <w:rsid w:val="00F80FFE"/>
    <w:rsid w:val="00F81190"/>
    <w:rsid w:val="00F835E6"/>
    <w:rsid w:val="00FA08C7"/>
    <w:rsid w:val="00FA2F23"/>
    <w:rsid w:val="00FA3258"/>
    <w:rsid w:val="00FA6A3F"/>
    <w:rsid w:val="00FB4EEC"/>
    <w:rsid w:val="00FB7D2C"/>
    <w:rsid w:val="00FC2EC0"/>
    <w:rsid w:val="00FD550D"/>
    <w:rsid w:val="00FE632F"/>
    <w:rsid w:val="00FF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26C69-C456-4632-AC7A-4DD04E78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1F2"/>
    <w:pPr>
      <w:spacing w:before="0"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986"/>
    <w:pPr>
      <w:ind w:left="720"/>
      <w:contextualSpacing/>
    </w:pPr>
  </w:style>
  <w:style w:type="paragraph" w:styleId="FootnoteText">
    <w:name w:val="footnote text"/>
    <w:basedOn w:val="Normal"/>
    <w:link w:val="FootnoteTextChar"/>
    <w:uiPriority w:val="99"/>
    <w:unhideWhenUsed/>
    <w:rsid w:val="000E6986"/>
    <w:pPr>
      <w:spacing w:after="0" w:line="240" w:lineRule="auto"/>
    </w:pPr>
    <w:rPr>
      <w:sz w:val="20"/>
      <w:szCs w:val="20"/>
    </w:rPr>
  </w:style>
  <w:style w:type="character" w:customStyle="1" w:styleId="FootnoteTextChar">
    <w:name w:val="Footnote Text Char"/>
    <w:basedOn w:val="DefaultParagraphFont"/>
    <w:link w:val="FootnoteText"/>
    <w:uiPriority w:val="99"/>
    <w:rsid w:val="000E6986"/>
    <w:rPr>
      <w:sz w:val="20"/>
      <w:szCs w:val="20"/>
    </w:rPr>
  </w:style>
  <w:style w:type="character" w:styleId="FootnoteReference">
    <w:name w:val="footnote reference"/>
    <w:basedOn w:val="DefaultParagraphFont"/>
    <w:uiPriority w:val="99"/>
    <w:unhideWhenUsed/>
    <w:rsid w:val="000E6986"/>
    <w:rPr>
      <w:vertAlign w:val="superscript"/>
    </w:rPr>
  </w:style>
  <w:style w:type="character" w:customStyle="1" w:styleId="ListParagraphChar">
    <w:name w:val="List Paragraph Char"/>
    <w:link w:val="ListParagraph"/>
    <w:uiPriority w:val="34"/>
    <w:rsid w:val="000E6986"/>
    <w:rPr>
      <w:sz w:val="28"/>
    </w:rPr>
  </w:style>
  <w:style w:type="table" w:styleId="TableGrid">
    <w:name w:val="Table Grid"/>
    <w:basedOn w:val="TableNormal"/>
    <w:uiPriority w:val="59"/>
    <w:rsid w:val="00682032"/>
    <w:pPr>
      <w:spacing w:before="0" w:after="0" w:line="240" w:lineRule="auto"/>
    </w:pPr>
    <w:rPr>
      <w:rFonts w:asciiTheme="minorHAnsi" w:hAnsiTheme="minorHAns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369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07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CA"/>
    <w:rPr>
      <w:sz w:val="28"/>
    </w:rPr>
  </w:style>
  <w:style w:type="paragraph" w:styleId="Footer">
    <w:name w:val="footer"/>
    <w:basedOn w:val="Normal"/>
    <w:link w:val="FooterChar"/>
    <w:uiPriority w:val="99"/>
    <w:unhideWhenUsed/>
    <w:rsid w:val="00807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CA"/>
    <w:rPr>
      <w:sz w:val="28"/>
    </w:rPr>
  </w:style>
  <w:style w:type="paragraph" w:styleId="BalloonText">
    <w:name w:val="Balloon Text"/>
    <w:basedOn w:val="Normal"/>
    <w:link w:val="BalloonTextChar"/>
    <w:uiPriority w:val="99"/>
    <w:semiHidden/>
    <w:unhideWhenUsed/>
    <w:rsid w:val="009C4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21A"/>
    <w:rPr>
      <w:rFonts w:ascii="Segoe UI" w:hAnsi="Segoe UI" w:cs="Segoe UI"/>
      <w:sz w:val="18"/>
      <w:szCs w:val="18"/>
    </w:rPr>
  </w:style>
  <w:style w:type="character" w:styleId="Hyperlink">
    <w:name w:val="Hyperlink"/>
    <w:basedOn w:val="DefaultParagraphFont"/>
    <w:uiPriority w:val="99"/>
    <w:semiHidden/>
    <w:unhideWhenUsed/>
    <w:rsid w:val="00951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4520">
      <w:bodyDiv w:val="1"/>
      <w:marLeft w:val="0"/>
      <w:marRight w:val="0"/>
      <w:marTop w:val="0"/>
      <w:marBottom w:val="0"/>
      <w:divBdr>
        <w:top w:val="none" w:sz="0" w:space="0" w:color="auto"/>
        <w:left w:val="none" w:sz="0" w:space="0" w:color="auto"/>
        <w:bottom w:val="none" w:sz="0" w:space="0" w:color="auto"/>
        <w:right w:val="none" w:sz="0" w:space="0" w:color="auto"/>
      </w:divBdr>
    </w:div>
    <w:div w:id="276378265">
      <w:bodyDiv w:val="1"/>
      <w:marLeft w:val="0"/>
      <w:marRight w:val="0"/>
      <w:marTop w:val="0"/>
      <w:marBottom w:val="0"/>
      <w:divBdr>
        <w:top w:val="none" w:sz="0" w:space="0" w:color="auto"/>
        <w:left w:val="none" w:sz="0" w:space="0" w:color="auto"/>
        <w:bottom w:val="none" w:sz="0" w:space="0" w:color="auto"/>
        <w:right w:val="none" w:sz="0" w:space="0" w:color="auto"/>
      </w:divBdr>
    </w:div>
    <w:div w:id="496582762">
      <w:bodyDiv w:val="1"/>
      <w:marLeft w:val="0"/>
      <w:marRight w:val="0"/>
      <w:marTop w:val="0"/>
      <w:marBottom w:val="0"/>
      <w:divBdr>
        <w:top w:val="none" w:sz="0" w:space="0" w:color="auto"/>
        <w:left w:val="none" w:sz="0" w:space="0" w:color="auto"/>
        <w:bottom w:val="none" w:sz="0" w:space="0" w:color="auto"/>
        <w:right w:val="none" w:sz="0" w:space="0" w:color="auto"/>
      </w:divBdr>
    </w:div>
    <w:div w:id="591552377">
      <w:bodyDiv w:val="1"/>
      <w:marLeft w:val="0"/>
      <w:marRight w:val="0"/>
      <w:marTop w:val="0"/>
      <w:marBottom w:val="0"/>
      <w:divBdr>
        <w:top w:val="none" w:sz="0" w:space="0" w:color="auto"/>
        <w:left w:val="none" w:sz="0" w:space="0" w:color="auto"/>
        <w:bottom w:val="none" w:sz="0" w:space="0" w:color="auto"/>
        <w:right w:val="none" w:sz="0" w:space="0" w:color="auto"/>
      </w:divBdr>
    </w:div>
    <w:div w:id="637758538">
      <w:bodyDiv w:val="1"/>
      <w:marLeft w:val="0"/>
      <w:marRight w:val="0"/>
      <w:marTop w:val="0"/>
      <w:marBottom w:val="0"/>
      <w:divBdr>
        <w:top w:val="none" w:sz="0" w:space="0" w:color="auto"/>
        <w:left w:val="none" w:sz="0" w:space="0" w:color="auto"/>
        <w:bottom w:val="none" w:sz="0" w:space="0" w:color="auto"/>
        <w:right w:val="none" w:sz="0" w:space="0" w:color="auto"/>
      </w:divBdr>
    </w:div>
    <w:div w:id="721371314">
      <w:bodyDiv w:val="1"/>
      <w:marLeft w:val="0"/>
      <w:marRight w:val="0"/>
      <w:marTop w:val="0"/>
      <w:marBottom w:val="0"/>
      <w:divBdr>
        <w:top w:val="none" w:sz="0" w:space="0" w:color="auto"/>
        <w:left w:val="none" w:sz="0" w:space="0" w:color="auto"/>
        <w:bottom w:val="none" w:sz="0" w:space="0" w:color="auto"/>
        <w:right w:val="none" w:sz="0" w:space="0" w:color="auto"/>
      </w:divBdr>
    </w:div>
    <w:div w:id="780303056">
      <w:bodyDiv w:val="1"/>
      <w:marLeft w:val="0"/>
      <w:marRight w:val="0"/>
      <w:marTop w:val="0"/>
      <w:marBottom w:val="0"/>
      <w:divBdr>
        <w:top w:val="none" w:sz="0" w:space="0" w:color="auto"/>
        <w:left w:val="none" w:sz="0" w:space="0" w:color="auto"/>
        <w:bottom w:val="none" w:sz="0" w:space="0" w:color="auto"/>
        <w:right w:val="none" w:sz="0" w:space="0" w:color="auto"/>
      </w:divBdr>
    </w:div>
    <w:div w:id="827209194">
      <w:bodyDiv w:val="1"/>
      <w:marLeft w:val="0"/>
      <w:marRight w:val="0"/>
      <w:marTop w:val="0"/>
      <w:marBottom w:val="0"/>
      <w:divBdr>
        <w:top w:val="none" w:sz="0" w:space="0" w:color="auto"/>
        <w:left w:val="none" w:sz="0" w:space="0" w:color="auto"/>
        <w:bottom w:val="none" w:sz="0" w:space="0" w:color="auto"/>
        <w:right w:val="none" w:sz="0" w:space="0" w:color="auto"/>
      </w:divBdr>
    </w:div>
    <w:div w:id="897592564">
      <w:bodyDiv w:val="1"/>
      <w:marLeft w:val="0"/>
      <w:marRight w:val="0"/>
      <w:marTop w:val="0"/>
      <w:marBottom w:val="0"/>
      <w:divBdr>
        <w:top w:val="none" w:sz="0" w:space="0" w:color="auto"/>
        <w:left w:val="none" w:sz="0" w:space="0" w:color="auto"/>
        <w:bottom w:val="none" w:sz="0" w:space="0" w:color="auto"/>
        <w:right w:val="none" w:sz="0" w:space="0" w:color="auto"/>
      </w:divBdr>
    </w:div>
    <w:div w:id="1087189828">
      <w:bodyDiv w:val="1"/>
      <w:marLeft w:val="0"/>
      <w:marRight w:val="0"/>
      <w:marTop w:val="0"/>
      <w:marBottom w:val="0"/>
      <w:divBdr>
        <w:top w:val="none" w:sz="0" w:space="0" w:color="auto"/>
        <w:left w:val="none" w:sz="0" w:space="0" w:color="auto"/>
        <w:bottom w:val="none" w:sz="0" w:space="0" w:color="auto"/>
        <w:right w:val="none" w:sz="0" w:space="0" w:color="auto"/>
      </w:divBdr>
    </w:div>
    <w:div w:id="1138958007">
      <w:bodyDiv w:val="1"/>
      <w:marLeft w:val="0"/>
      <w:marRight w:val="0"/>
      <w:marTop w:val="0"/>
      <w:marBottom w:val="0"/>
      <w:divBdr>
        <w:top w:val="none" w:sz="0" w:space="0" w:color="auto"/>
        <w:left w:val="none" w:sz="0" w:space="0" w:color="auto"/>
        <w:bottom w:val="none" w:sz="0" w:space="0" w:color="auto"/>
        <w:right w:val="none" w:sz="0" w:space="0" w:color="auto"/>
      </w:divBdr>
    </w:div>
    <w:div w:id="1485588374">
      <w:bodyDiv w:val="1"/>
      <w:marLeft w:val="0"/>
      <w:marRight w:val="0"/>
      <w:marTop w:val="0"/>
      <w:marBottom w:val="0"/>
      <w:divBdr>
        <w:top w:val="none" w:sz="0" w:space="0" w:color="auto"/>
        <w:left w:val="none" w:sz="0" w:space="0" w:color="auto"/>
        <w:bottom w:val="none" w:sz="0" w:space="0" w:color="auto"/>
        <w:right w:val="none" w:sz="0" w:space="0" w:color="auto"/>
      </w:divBdr>
    </w:div>
    <w:div w:id="1778478387">
      <w:bodyDiv w:val="1"/>
      <w:marLeft w:val="0"/>
      <w:marRight w:val="0"/>
      <w:marTop w:val="0"/>
      <w:marBottom w:val="0"/>
      <w:divBdr>
        <w:top w:val="none" w:sz="0" w:space="0" w:color="auto"/>
        <w:left w:val="none" w:sz="0" w:space="0" w:color="auto"/>
        <w:bottom w:val="none" w:sz="0" w:space="0" w:color="auto"/>
        <w:right w:val="none" w:sz="0" w:space="0" w:color="auto"/>
      </w:divBdr>
    </w:div>
    <w:div w:id="1896700279">
      <w:bodyDiv w:val="1"/>
      <w:marLeft w:val="0"/>
      <w:marRight w:val="0"/>
      <w:marTop w:val="0"/>
      <w:marBottom w:val="0"/>
      <w:divBdr>
        <w:top w:val="none" w:sz="0" w:space="0" w:color="auto"/>
        <w:left w:val="none" w:sz="0" w:space="0" w:color="auto"/>
        <w:bottom w:val="none" w:sz="0" w:space="0" w:color="auto"/>
        <w:right w:val="none" w:sz="0" w:space="0" w:color="auto"/>
      </w:divBdr>
    </w:div>
    <w:div w:id="19118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AC52-A12D-4902-9C71-88830345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5252</Words>
  <Characters>29941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24</cp:revision>
  <cp:lastPrinted>2025-06-07T09:08:00Z</cp:lastPrinted>
  <dcterms:created xsi:type="dcterms:W3CDTF">2024-09-06T00:30:00Z</dcterms:created>
  <dcterms:modified xsi:type="dcterms:W3CDTF">2025-06-07T09:09:00Z</dcterms:modified>
</cp:coreProperties>
</file>