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561" w:rsidRDefault="00063561" w:rsidP="00356C53">
      <w:pPr>
        <w:spacing w:line="276" w:lineRule="auto"/>
        <w:jc w:val="center"/>
        <w:rPr>
          <w:b/>
          <w:bCs/>
          <w:sz w:val="28"/>
        </w:rPr>
      </w:pPr>
      <w:r>
        <w:rPr>
          <w:b/>
          <w:bCs/>
          <w:sz w:val="28"/>
        </w:rPr>
        <w:t>NỘI QUY CƠ QUAN</w:t>
      </w:r>
    </w:p>
    <w:p w:rsidR="00A73A07" w:rsidRDefault="00A73A07" w:rsidP="00356C53">
      <w:pPr>
        <w:spacing w:line="276" w:lineRule="auto"/>
        <w:jc w:val="center"/>
        <w:rPr>
          <w:i/>
          <w:iCs/>
          <w:sz w:val="28"/>
          <w:szCs w:val="20"/>
        </w:rPr>
      </w:pPr>
      <w:r>
        <w:rPr>
          <w:b/>
          <w:bCs/>
          <w:sz w:val="28"/>
        </w:rPr>
        <w:t xml:space="preserve">của Trường TH </w:t>
      </w:r>
      <w:r w:rsidR="00C22BFB">
        <w:rPr>
          <w:b/>
          <w:bCs/>
          <w:sz w:val="28"/>
        </w:rPr>
        <w:t>Ngô Quyền</w:t>
      </w:r>
      <w:r w:rsidRPr="00CE4161">
        <w:rPr>
          <w:b/>
          <w:bCs/>
          <w:sz w:val="28"/>
        </w:rPr>
        <w:br/>
      </w:r>
      <w:r w:rsidRPr="007A03F3">
        <w:rPr>
          <w:i/>
          <w:iCs/>
          <w:sz w:val="28"/>
          <w:szCs w:val="20"/>
        </w:rPr>
        <w:t>(B</w:t>
      </w:r>
      <w:r>
        <w:rPr>
          <w:i/>
          <w:iCs/>
          <w:sz w:val="28"/>
          <w:szCs w:val="20"/>
        </w:rPr>
        <w:t>an hành kèm theo Quyết định số ……</w:t>
      </w:r>
      <w:r w:rsidRPr="007A03F3">
        <w:rPr>
          <w:i/>
          <w:iCs/>
          <w:sz w:val="28"/>
          <w:szCs w:val="20"/>
        </w:rPr>
        <w:t>/</w:t>
      </w:r>
      <w:r>
        <w:rPr>
          <w:i/>
          <w:iCs/>
          <w:sz w:val="28"/>
          <w:szCs w:val="20"/>
        </w:rPr>
        <w:t xml:space="preserve">QĐ- </w:t>
      </w:r>
      <w:r w:rsidR="00C22BFB">
        <w:rPr>
          <w:i/>
          <w:iCs/>
          <w:sz w:val="28"/>
          <w:szCs w:val="20"/>
        </w:rPr>
        <w:t xml:space="preserve">NQ </w:t>
      </w:r>
      <w:r>
        <w:rPr>
          <w:i/>
          <w:iCs/>
          <w:sz w:val="28"/>
          <w:szCs w:val="20"/>
        </w:rPr>
        <w:t xml:space="preserve"> ngày </w:t>
      </w:r>
      <w:r w:rsidR="00C22BFB">
        <w:rPr>
          <w:i/>
          <w:iCs/>
          <w:sz w:val="28"/>
          <w:szCs w:val="20"/>
        </w:rPr>
        <w:t>….</w:t>
      </w:r>
      <w:r w:rsidRPr="007A03F3">
        <w:rPr>
          <w:i/>
          <w:iCs/>
          <w:sz w:val="28"/>
          <w:szCs w:val="20"/>
        </w:rPr>
        <w:t xml:space="preserve"> tháng </w:t>
      </w:r>
      <w:r w:rsidR="003C5BBC">
        <w:rPr>
          <w:i/>
          <w:iCs/>
          <w:sz w:val="28"/>
          <w:szCs w:val="20"/>
        </w:rPr>
        <w:t>10</w:t>
      </w:r>
      <w:r w:rsidRPr="007A03F3">
        <w:rPr>
          <w:i/>
          <w:iCs/>
          <w:sz w:val="28"/>
          <w:szCs w:val="20"/>
        </w:rPr>
        <w:t xml:space="preserve"> </w:t>
      </w:r>
      <w:r>
        <w:rPr>
          <w:i/>
          <w:iCs/>
          <w:sz w:val="28"/>
          <w:szCs w:val="20"/>
        </w:rPr>
        <w:t>năm 201</w:t>
      </w:r>
      <w:r w:rsidR="00C22BFB">
        <w:rPr>
          <w:i/>
          <w:iCs/>
          <w:sz w:val="28"/>
          <w:szCs w:val="20"/>
        </w:rPr>
        <w:t>9</w:t>
      </w:r>
    </w:p>
    <w:p w:rsidR="00A73A07" w:rsidRDefault="00A73A07" w:rsidP="00356C53">
      <w:pPr>
        <w:spacing w:line="276" w:lineRule="auto"/>
        <w:jc w:val="center"/>
        <w:rPr>
          <w:i/>
          <w:iCs/>
          <w:sz w:val="28"/>
          <w:szCs w:val="20"/>
        </w:rPr>
      </w:pPr>
      <w:r w:rsidRPr="007A03F3">
        <w:rPr>
          <w:i/>
          <w:iCs/>
          <w:sz w:val="28"/>
          <w:szCs w:val="20"/>
        </w:rPr>
        <w:t xml:space="preserve"> của </w:t>
      </w:r>
      <w:r>
        <w:rPr>
          <w:i/>
          <w:iCs/>
          <w:sz w:val="28"/>
          <w:szCs w:val="20"/>
        </w:rPr>
        <w:t xml:space="preserve">Hiệu trưởng trường TH </w:t>
      </w:r>
      <w:r w:rsidR="00C22BFB">
        <w:rPr>
          <w:i/>
          <w:iCs/>
          <w:sz w:val="28"/>
          <w:szCs w:val="20"/>
        </w:rPr>
        <w:t>Ngô Quyền</w:t>
      </w:r>
      <w:r w:rsidRPr="007A03F3">
        <w:rPr>
          <w:i/>
          <w:iCs/>
          <w:sz w:val="28"/>
          <w:szCs w:val="20"/>
        </w:rPr>
        <w:t>)</w:t>
      </w:r>
    </w:p>
    <w:p w:rsidR="00A73A07" w:rsidRPr="00FB61B2" w:rsidRDefault="00A73A07" w:rsidP="00356C53">
      <w:pPr>
        <w:spacing w:line="276" w:lineRule="auto"/>
        <w:jc w:val="center"/>
        <w:rPr>
          <w:sz w:val="32"/>
        </w:rPr>
      </w:pPr>
      <w:r>
        <w:rPr>
          <w:i/>
          <w:iCs/>
          <w:sz w:val="28"/>
          <w:szCs w:val="20"/>
        </w:rPr>
        <w:t>________</w:t>
      </w:r>
    </w:p>
    <w:p w:rsidR="00A73A07" w:rsidRDefault="00A73A07" w:rsidP="00356C53">
      <w:pPr>
        <w:spacing w:before="120" w:after="120" w:line="276" w:lineRule="auto"/>
        <w:rPr>
          <w:b/>
          <w:bCs/>
          <w:sz w:val="28"/>
          <w:szCs w:val="28"/>
        </w:rPr>
      </w:pPr>
      <w:r>
        <w:rPr>
          <w:b/>
          <w:bCs/>
          <w:sz w:val="28"/>
          <w:szCs w:val="28"/>
        </w:rPr>
        <w:t>Điều 1. Phạm vi và đối tượng áp dụng</w:t>
      </w:r>
    </w:p>
    <w:p w:rsidR="007A5884" w:rsidRDefault="007A5884" w:rsidP="006C7F44">
      <w:pPr>
        <w:pStyle w:val="ListParagraph"/>
        <w:numPr>
          <w:ilvl w:val="0"/>
          <w:numId w:val="1"/>
        </w:numPr>
        <w:spacing w:before="120" w:line="276" w:lineRule="auto"/>
        <w:ind w:left="360"/>
        <w:jc w:val="both"/>
        <w:rPr>
          <w:bCs/>
          <w:sz w:val="28"/>
          <w:szCs w:val="28"/>
        </w:rPr>
      </w:pPr>
      <w:r>
        <w:rPr>
          <w:bCs/>
          <w:sz w:val="28"/>
          <w:szCs w:val="28"/>
        </w:rPr>
        <w:t xml:space="preserve">Phạm vi áp dụng: Nội quy này quy định những vấn đề liên quan đến mọi hoạt động giáo dục trong trường tiểu học </w:t>
      </w:r>
      <w:r w:rsidR="00C22BFB" w:rsidRPr="00C22BFB">
        <w:rPr>
          <w:iCs/>
          <w:sz w:val="28"/>
          <w:szCs w:val="20"/>
        </w:rPr>
        <w:t>Ngô Quyền</w:t>
      </w:r>
      <w:r>
        <w:rPr>
          <w:bCs/>
          <w:sz w:val="28"/>
          <w:szCs w:val="28"/>
        </w:rPr>
        <w:t>.</w:t>
      </w:r>
    </w:p>
    <w:p w:rsidR="00A73A07" w:rsidRDefault="00CC5134" w:rsidP="006C7F44">
      <w:pPr>
        <w:pStyle w:val="ListParagraph"/>
        <w:numPr>
          <w:ilvl w:val="0"/>
          <w:numId w:val="1"/>
        </w:numPr>
        <w:spacing w:before="120" w:line="276" w:lineRule="auto"/>
        <w:ind w:left="360"/>
        <w:jc w:val="both"/>
        <w:rPr>
          <w:bCs/>
          <w:sz w:val="28"/>
          <w:szCs w:val="28"/>
        </w:rPr>
      </w:pPr>
      <w:r>
        <w:rPr>
          <w:bCs/>
          <w:sz w:val="28"/>
          <w:szCs w:val="28"/>
        </w:rPr>
        <w:t xml:space="preserve">Đối tượng áp dụng: </w:t>
      </w:r>
      <w:r w:rsidR="00BC2B62">
        <w:rPr>
          <w:bCs/>
          <w:sz w:val="28"/>
          <w:szCs w:val="28"/>
        </w:rPr>
        <w:t>Nội quy này được áp dụng</w:t>
      </w:r>
      <w:r w:rsidR="00A73A07" w:rsidRPr="009A39FC">
        <w:rPr>
          <w:bCs/>
          <w:sz w:val="28"/>
          <w:szCs w:val="28"/>
        </w:rPr>
        <w:t xml:space="preserve"> </w:t>
      </w:r>
      <w:r w:rsidR="00A73A07">
        <w:rPr>
          <w:bCs/>
          <w:sz w:val="28"/>
          <w:szCs w:val="28"/>
        </w:rPr>
        <w:t xml:space="preserve">đối với </w:t>
      </w:r>
      <w:r w:rsidR="00A73A07" w:rsidRPr="009A39FC">
        <w:rPr>
          <w:bCs/>
          <w:sz w:val="28"/>
          <w:szCs w:val="28"/>
        </w:rPr>
        <w:t>toàn thể công chức, viên chức</w:t>
      </w:r>
      <w:r w:rsidR="001C1029">
        <w:rPr>
          <w:bCs/>
          <w:sz w:val="28"/>
          <w:szCs w:val="28"/>
        </w:rPr>
        <w:t>, nhân viên</w:t>
      </w:r>
      <w:r w:rsidR="00C22BFB">
        <w:rPr>
          <w:bCs/>
          <w:sz w:val="28"/>
          <w:szCs w:val="28"/>
        </w:rPr>
        <w:t>, người lao động</w:t>
      </w:r>
      <w:r w:rsidR="001C1029">
        <w:rPr>
          <w:bCs/>
          <w:sz w:val="28"/>
          <w:szCs w:val="28"/>
        </w:rPr>
        <w:t xml:space="preserve"> </w:t>
      </w:r>
      <w:r w:rsidR="00A73A07" w:rsidRPr="009A39FC">
        <w:rPr>
          <w:bCs/>
          <w:sz w:val="28"/>
          <w:szCs w:val="28"/>
        </w:rPr>
        <w:t xml:space="preserve">trong trường TH </w:t>
      </w:r>
      <w:r w:rsidR="00C22BFB" w:rsidRPr="00C22BFB">
        <w:rPr>
          <w:iCs/>
          <w:sz w:val="28"/>
          <w:szCs w:val="20"/>
        </w:rPr>
        <w:t>Ngô Quyền</w:t>
      </w:r>
      <w:r w:rsidR="00A73A07" w:rsidRPr="009A39FC">
        <w:rPr>
          <w:bCs/>
          <w:sz w:val="28"/>
          <w:szCs w:val="28"/>
        </w:rPr>
        <w:t>.</w:t>
      </w:r>
    </w:p>
    <w:p w:rsidR="00A73A07" w:rsidRPr="001C1029" w:rsidRDefault="00A73A07" w:rsidP="00356C53">
      <w:pPr>
        <w:spacing w:before="120" w:after="120" w:line="276" w:lineRule="auto"/>
        <w:rPr>
          <w:b/>
          <w:bCs/>
          <w:sz w:val="28"/>
          <w:szCs w:val="28"/>
        </w:rPr>
      </w:pPr>
      <w:r>
        <w:rPr>
          <w:b/>
          <w:bCs/>
          <w:sz w:val="28"/>
          <w:szCs w:val="28"/>
        </w:rPr>
        <w:t xml:space="preserve">Điều 2. </w:t>
      </w:r>
      <w:r w:rsidR="001C1029">
        <w:rPr>
          <w:b/>
          <w:bCs/>
          <w:sz w:val="28"/>
          <w:szCs w:val="28"/>
        </w:rPr>
        <w:t xml:space="preserve"> </w:t>
      </w:r>
      <w:r w:rsidR="009131B1">
        <w:rPr>
          <w:b/>
          <w:bCs/>
          <w:sz w:val="28"/>
          <w:szCs w:val="28"/>
        </w:rPr>
        <w:t xml:space="preserve">Nội dung </w:t>
      </w:r>
      <w:r w:rsidR="00011EED">
        <w:rPr>
          <w:b/>
          <w:bCs/>
          <w:sz w:val="28"/>
          <w:szCs w:val="28"/>
        </w:rPr>
        <w:t>của Nội quy</w:t>
      </w:r>
    </w:p>
    <w:p w:rsidR="0036680D" w:rsidRDefault="00474705" w:rsidP="006C7F44">
      <w:pPr>
        <w:pStyle w:val="ListParagraph"/>
        <w:numPr>
          <w:ilvl w:val="0"/>
          <w:numId w:val="3"/>
        </w:numPr>
        <w:spacing w:before="120" w:after="120" w:line="276" w:lineRule="auto"/>
        <w:ind w:left="360"/>
        <w:jc w:val="both"/>
        <w:rPr>
          <w:color w:val="000000"/>
          <w:sz w:val="28"/>
          <w:szCs w:val="28"/>
        </w:rPr>
      </w:pPr>
      <w:r>
        <w:rPr>
          <w:color w:val="000000"/>
          <w:sz w:val="28"/>
          <w:szCs w:val="28"/>
        </w:rPr>
        <w:t>CCVC đ</w:t>
      </w:r>
      <w:r w:rsidR="00AC2E71">
        <w:rPr>
          <w:color w:val="000000"/>
          <w:sz w:val="28"/>
          <w:szCs w:val="28"/>
        </w:rPr>
        <w:t>i làm</w:t>
      </w:r>
      <w:r>
        <w:rPr>
          <w:color w:val="000000"/>
          <w:sz w:val="28"/>
          <w:szCs w:val="28"/>
        </w:rPr>
        <w:t xml:space="preserve"> phải</w:t>
      </w:r>
      <w:r w:rsidR="0043486E" w:rsidRPr="0043486E">
        <w:rPr>
          <w:color w:val="000000"/>
          <w:sz w:val="28"/>
          <w:szCs w:val="28"/>
        </w:rPr>
        <w:t xml:space="preserve"> đúng </w:t>
      </w:r>
      <w:r w:rsidR="005414EA">
        <w:rPr>
          <w:color w:val="000000"/>
          <w:sz w:val="28"/>
          <w:szCs w:val="28"/>
        </w:rPr>
        <w:t>giờ</w:t>
      </w:r>
      <w:r w:rsidR="00C54FC7">
        <w:rPr>
          <w:color w:val="000000"/>
          <w:sz w:val="28"/>
          <w:szCs w:val="28"/>
        </w:rPr>
        <w:t xml:space="preserve"> (sáng : 7giờ, chiều : 13g</w:t>
      </w:r>
      <w:r w:rsidR="00AC58F5">
        <w:rPr>
          <w:color w:val="000000"/>
          <w:sz w:val="28"/>
          <w:szCs w:val="28"/>
        </w:rPr>
        <w:t xml:space="preserve"> 45</w:t>
      </w:r>
      <w:r w:rsidR="00C54FC7">
        <w:rPr>
          <w:color w:val="000000"/>
          <w:sz w:val="28"/>
          <w:szCs w:val="28"/>
        </w:rPr>
        <w:t>p), bảo vệ trực 24/24</w:t>
      </w:r>
      <w:r w:rsidR="005414EA">
        <w:rPr>
          <w:color w:val="000000"/>
          <w:sz w:val="28"/>
          <w:szCs w:val="28"/>
        </w:rPr>
        <w:t xml:space="preserve">. Chấp hành đúng quy chế </w:t>
      </w:r>
      <w:r w:rsidR="00AC2E71">
        <w:rPr>
          <w:color w:val="000000"/>
          <w:sz w:val="28"/>
          <w:szCs w:val="28"/>
        </w:rPr>
        <w:t>làm việc</w:t>
      </w:r>
      <w:r w:rsidR="005414EA">
        <w:rPr>
          <w:color w:val="000000"/>
          <w:sz w:val="28"/>
          <w:szCs w:val="28"/>
        </w:rPr>
        <w:t xml:space="preserve">, nội quy </w:t>
      </w:r>
      <w:r w:rsidR="0043486E" w:rsidRPr="0043486E">
        <w:rPr>
          <w:color w:val="000000"/>
          <w:sz w:val="28"/>
          <w:szCs w:val="28"/>
        </w:rPr>
        <w:t>của nhà trường</w:t>
      </w:r>
      <w:r w:rsidR="00CA4FC1">
        <w:rPr>
          <w:color w:val="000000"/>
          <w:sz w:val="28"/>
          <w:szCs w:val="28"/>
        </w:rPr>
        <w:t xml:space="preserve"> và những công việc được Hiệu trưởng giao</w:t>
      </w:r>
      <w:r w:rsidR="0043486E" w:rsidRPr="0043486E">
        <w:rPr>
          <w:color w:val="000000"/>
          <w:sz w:val="28"/>
          <w:szCs w:val="28"/>
        </w:rPr>
        <w:t>.</w:t>
      </w:r>
      <w:r w:rsidR="00554849">
        <w:rPr>
          <w:color w:val="000000"/>
          <w:sz w:val="28"/>
          <w:szCs w:val="28"/>
        </w:rPr>
        <w:t xml:space="preserve"> Không la cà phòng làm việc khác trong giờ hành chính (trừ giờ giải lao và có công việc liên quan cần giải quyết).</w:t>
      </w:r>
    </w:p>
    <w:p w:rsidR="00CA4FC1" w:rsidRPr="003C5BBC" w:rsidRDefault="00CA4FC1" w:rsidP="006C7F44">
      <w:pPr>
        <w:pStyle w:val="NormalWeb"/>
        <w:numPr>
          <w:ilvl w:val="0"/>
          <w:numId w:val="3"/>
        </w:numPr>
        <w:spacing w:before="120" w:beforeAutospacing="0" w:after="120" w:afterAutospacing="0" w:line="276" w:lineRule="auto"/>
        <w:ind w:left="360"/>
        <w:jc w:val="both"/>
        <w:rPr>
          <w:sz w:val="28"/>
          <w:szCs w:val="28"/>
        </w:rPr>
      </w:pPr>
      <w:r>
        <w:rPr>
          <w:sz w:val="28"/>
          <w:szCs w:val="28"/>
        </w:rPr>
        <w:t>Trực lãnh đạo quản lý nhà trường (</w:t>
      </w:r>
      <w:r w:rsidR="00AC58F5">
        <w:rPr>
          <w:sz w:val="28"/>
          <w:szCs w:val="28"/>
        </w:rPr>
        <w:t>Điểm chính</w:t>
      </w:r>
      <w:r>
        <w:rPr>
          <w:sz w:val="28"/>
          <w:szCs w:val="28"/>
        </w:rPr>
        <w:t xml:space="preserve">: Hiệu trưởng, </w:t>
      </w:r>
      <w:r w:rsidR="00AC58F5">
        <w:rPr>
          <w:sz w:val="28"/>
          <w:szCs w:val="28"/>
        </w:rPr>
        <w:t>Điểm lẻ</w:t>
      </w:r>
      <w:r>
        <w:rPr>
          <w:sz w:val="28"/>
          <w:szCs w:val="28"/>
        </w:rPr>
        <w:t xml:space="preserve"> : Phó hiệu trưởng).</w:t>
      </w:r>
    </w:p>
    <w:p w:rsidR="0036680D" w:rsidRPr="0036680D" w:rsidRDefault="005E7621" w:rsidP="006C7F44">
      <w:pPr>
        <w:pStyle w:val="ListParagraph"/>
        <w:numPr>
          <w:ilvl w:val="0"/>
          <w:numId w:val="3"/>
        </w:numPr>
        <w:spacing w:before="120" w:after="120" w:line="276" w:lineRule="auto"/>
        <w:ind w:left="360"/>
        <w:jc w:val="both"/>
        <w:rPr>
          <w:color w:val="000000"/>
          <w:sz w:val="28"/>
          <w:szCs w:val="28"/>
        </w:rPr>
      </w:pPr>
      <w:r>
        <w:rPr>
          <w:color w:val="000000"/>
          <w:sz w:val="28"/>
          <w:szCs w:val="28"/>
        </w:rPr>
        <w:t>CCVC n</w:t>
      </w:r>
      <w:r w:rsidR="0036680D" w:rsidRPr="0036680D">
        <w:rPr>
          <w:color w:val="000000"/>
          <w:sz w:val="28"/>
          <w:szCs w:val="28"/>
        </w:rPr>
        <w:t>ghỉ làm việc phải báo cáo với người quản lý trực tiếp</w:t>
      </w:r>
      <w:r w:rsidR="0036680D">
        <w:rPr>
          <w:color w:val="000000"/>
          <w:sz w:val="28"/>
          <w:szCs w:val="28"/>
        </w:rPr>
        <w:t>,</w:t>
      </w:r>
      <w:r w:rsidR="0036680D" w:rsidRPr="0036680D">
        <w:rPr>
          <w:color w:val="000000"/>
          <w:sz w:val="28"/>
          <w:szCs w:val="28"/>
        </w:rPr>
        <w:t xml:space="preserve"> phải được Hiệu trưởng đồng ý</w:t>
      </w:r>
      <w:r>
        <w:rPr>
          <w:color w:val="000000"/>
          <w:sz w:val="28"/>
          <w:szCs w:val="28"/>
        </w:rPr>
        <w:t>;</w:t>
      </w:r>
      <w:r w:rsidR="0036680D" w:rsidRPr="0036680D">
        <w:rPr>
          <w:color w:val="000000"/>
          <w:sz w:val="28"/>
          <w:szCs w:val="28"/>
        </w:rPr>
        <w:t xml:space="preserve"> nghỉ ốm</w:t>
      </w:r>
      <w:r w:rsidR="001C1029">
        <w:rPr>
          <w:color w:val="000000"/>
          <w:sz w:val="28"/>
          <w:szCs w:val="28"/>
        </w:rPr>
        <w:t xml:space="preserve"> phải báo cáo hiệu trưởng,</w:t>
      </w:r>
      <w:r w:rsidR="0036680D" w:rsidRPr="0036680D">
        <w:rPr>
          <w:color w:val="000000"/>
          <w:sz w:val="28"/>
          <w:szCs w:val="28"/>
        </w:rPr>
        <w:t xml:space="preserve"> phải có giấy nghỉ ốm của Y tế cấp</w:t>
      </w:r>
      <w:r w:rsidR="001C1029">
        <w:rPr>
          <w:color w:val="000000"/>
          <w:sz w:val="28"/>
          <w:szCs w:val="28"/>
        </w:rPr>
        <w:t xml:space="preserve"> nộp cho kế toán sau khi đi làm lại</w:t>
      </w:r>
      <w:r>
        <w:rPr>
          <w:color w:val="000000"/>
          <w:sz w:val="28"/>
          <w:szCs w:val="28"/>
        </w:rPr>
        <w:t xml:space="preserve"> để hưởng chế độ BH;</w:t>
      </w:r>
      <w:r w:rsidR="0036680D" w:rsidRPr="0036680D">
        <w:rPr>
          <w:color w:val="000000"/>
          <w:sz w:val="28"/>
          <w:szCs w:val="28"/>
        </w:rPr>
        <w:t xml:space="preserve"> nghỉ việc riêng phải tự nhờ người làm thay, nếu nhà trường bố trí thì trừ vào tiết tiêu chuẩn (nếu có) hoặc phân công dạy thay, làm thay khi cần. </w:t>
      </w:r>
    </w:p>
    <w:p w:rsidR="00594CE7" w:rsidRDefault="005E7621" w:rsidP="006C7F44">
      <w:pPr>
        <w:pStyle w:val="NormalWeb"/>
        <w:numPr>
          <w:ilvl w:val="0"/>
          <w:numId w:val="3"/>
        </w:numPr>
        <w:spacing w:before="120" w:beforeAutospacing="0" w:after="120" w:afterAutospacing="0" w:line="276" w:lineRule="auto"/>
        <w:ind w:left="360"/>
        <w:jc w:val="both"/>
        <w:rPr>
          <w:sz w:val="28"/>
          <w:szCs w:val="28"/>
        </w:rPr>
      </w:pPr>
      <w:r>
        <w:rPr>
          <w:sz w:val="28"/>
          <w:szCs w:val="28"/>
        </w:rPr>
        <w:t>CCVC n</w:t>
      </w:r>
      <w:r w:rsidR="001202C2">
        <w:rPr>
          <w:sz w:val="28"/>
          <w:szCs w:val="28"/>
        </w:rPr>
        <w:t xml:space="preserve">ghỉ chế độ ốm đau, thai sản vẫn xét thi đua bình thường cho khoảng thời gian đi làm. </w:t>
      </w:r>
      <w:r w:rsidR="00594CE7">
        <w:rPr>
          <w:sz w:val="28"/>
          <w:szCs w:val="28"/>
        </w:rPr>
        <w:t xml:space="preserve">HĐTĐ xem xét kỹ khi xét thi đua, </w:t>
      </w:r>
      <w:r w:rsidR="00594CE7">
        <w:rPr>
          <w:sz w:val="28"/>
          <w:szCs w:val="28"/>
        </w:rPr>
        <w:t xml:space="preserve">đề xuất </w:t>
      </w:r>
      <w:r w:rsidR="00594CE7">
        <w:rPr>
          <w:sz w:val="28"/>
          <w:szCs w:val="28"/>
        </w:rPr>
        <w:t>khen thưởng</w:t>
      </w:r>
      <w:r w:rsidR="00594CE7">
        <w:rPr>
          <w:sz w:val="28"/>
          <w:szCs w:val="28"/>
        </w:rPr>
        <w:t xml:space="preserve"> đối với c</w:t>
      </w:r>
      <w:r w:rsidR="00594CE7">
        <w:rPr>
          <w:sz w:val="28"/>
          <w:szCs w:val="28"/>
        </w:rPr>
        <w:t>ác trường hợp sau đây</w:t>
      </w:r>
      <w:r w:rsidR="00594CE7">
        <w:rPr>
          <w:sz w:val="28"/>
          <w:szCs w:val="28"/>
        </w:rPr>
        <w:t>:</w:t>
      </w:r>
    </w:p>
    <w:p w:rsidR="00594CE7" w:rsidRDefault="00594CE7" w:rsidP="006C7F44">
      <w:pPr>
        <w:pStyle w:val="NormalWeb"/>
        <w:numPr>
          <w:ilvl w:val="0"/>
          <w:numId w:val="12"/>
        </w:numPr>
        <w:spacing w:before="120" w:beforeAutospacing="0" w:after="120" w:afterAutospacing="0" w:line="276" w:lineRule="auto"/>
        <w:ind w:left="360"/>
        <w:jc w:val="both"/>
        <w:rPr>
          <w:sz w:val="28"/>
          <w:szCs w:val="28"/>
        </w:rPr>
      </w:pPr>
      <w:r>
        <w:rPr>
          <w:sz w:val="28"/>
          <w:szCs w:val="28"/>
        </w:rPr>
        <w:t>Nghỉ việc riêng (có phép)  từ 5 ngày</w:t>
      </w:r>
      <w:r>
        <w:rPr>
          <w:sz w:val="28"/>
          <w:szCs w:val="28"/>
        </w:rPr>
        <w:t>/</w:t>
      </w:r>
      <w:r>
        <w:rPr>
          <w:sz w:val="28"/>
          <w:szCs w:val="28"/>
        </w:rPr>
        <w:t>năm trở lên.</w:t>
      </w:r>
    </w:p>
    <w:p w:rsidR="00594CE7" w:rsidRDefault="005E2672" w:rsidP="006C7F44">
      <w:pPr>
        <w:pStyle w:val="NormalWeb"/>
        <w:numPr>
          <w:ilvl w:val="0"/>
          <w:numId w:val="12"/>
        </w:numPr>
        <w:spacing w:before="120" w:beforeAutospacing="0" w:after="120" w:afterAutospacing="0" w:line="276" w:lineRule="auto"/>
        <w:ind w:left="360"/>
        <w:jc w:val="both"/>
        <w:rPr>
          <w:sz w:val="28"/>
          <w:szCs w:val="28"/>
        </w:rPr>
      </w:pPr>
      <w:r>
        <w:rPr>
          <w:sz w:val="28"/>
          <w:szCs w:val="28"/>
        </w:rPr>
        <w:t>Trường hợp nghỉ ốm dưới 5 ngày</w:t>
      </w:r>
      <w:r w:rsidR="00594CE7">
        <w:rPr>
          <w:sz w:val="28"/>
          <w:szCs w:val="28"/>
        </w:rPr>
        <w:t>/đợt</w:t>
      </w:r>
      <w:r>
        <w:rPr>
          <w:sz w:val="28"/>
          <w:szCs w:val="28"/>
        </w:rPr>
        <w:t xml:space="preserve"> mà không xin được giấy ngh</w:t>
      </w:r>
      <w:r w:rsidR="00AC58F5">
        <w:rPr>
          <w:sz w:val="28"/>
          <w:szCs w:val="28"/>
        </w:rPr>
        <w:t xml:space="preserve">ỉ ốm của cơ quan y tế thì tính </w:t>
      </w:r>
      <w:r>
        <w:rPr>
          <w:sz w:val="28"/>
          <w:szCs w:val="28"/>
        </w:rPr>
        <w:t xml:space="preserve">cứ </w:t>
      </w:r>
      <w:r w:rsidR="00AB2C11">
        <w:rPr>
          <w:sz w:val="28"/>
          <w:szCs w:val="28"/>
        </w:rPr>
        <w:t>3</w:t>
      </w:r>
      <w:r>
        <w:rPr>
          <w:sz w:val="28"/>
          <w:szCs w:val="28"/>
        </w:rPr>
        <w:t xml:space="preserve"> ngày nghỉ ốm quy thành 1 ngày nghỉ việc riêng.</w:t>
      </w:r>
      <w:r w:rsidR="00594CE7">
        <w:rPr>
          <w:sz w:val="28"/>
          <w:szCs w:val="28"/>
        </w:rPr>
        <w:t xml:space="preserve"> </w:t>
      </w:r>
    </w:p>
    <w:p w:rsidR="00594CE7" w:rsidRDefault="00594CE7" w:rsidP="006C7F44">
      <w:pPr>
        <w:pStyle w:val="NormalWeb"/>
        <w:numPr>
          <w:ilvl w:val="0"/>
          <w:numId w:val="12"/>
        </w:numPr>
        <w:spacing w:before="120" w:beforeAutospacing="0" w:after="120" w:afterAutospacing="0" w:line="276" w:lineRule="auto"/>
        <w:ind w:left="360"/>
        <w:jc w:val="both"/>
        <w:rPr>
          <w:sz w:val="28"/>
          <w:szCs w:val="28"/>
        </w:rPr>
      </w:pPr>
      <w:r>
        <w:rPr>
          <w:sz w:val="28"/>
          <w:szCs w:val="28"/>
        </w:rPr>
        <w:t>Nghỉ việc 1 buổi không lý do.</w:t>
      </w:r>
    </w:p>
    <w:p w:rsidR="00594CE7" w:rsidRDefault="00594CE7" w:rsidP="006C7F44">
      <w:pPr>
        <w:pStyle w:val="NormalWeb"/>
        <w:numPr>
          <w:ilvl w:val="0"/>
          <w:numId w:val="12"/>
        </w:numPr>
        <w:spacing w:before="120" w:beforeAutospacing="0" w:after="120" w:afterAutospacing="0" w:line="276" w:lineRule="auto"/>
        <w:ind w:left="360"/>
        <w:jc w:val="both"/>
        <w:rPr>
          <w:sz w:val="28"/>
          <w:szCs w:val="28"/>
        </w:rPr>
      </w:pPr>
      <w:r>
        <w:rPr>
          <w:sz w:val="28"/>
          <w:szCs w:val="28"/>
        </w:rPr>
        <w:t xml:space="preserve">Đổi buổi làm việc không báo cáo </w:t>
      </w:r>
      <w:r w:rsidR="0036680D" w:rsidRPr="001202C2">
        <w:rPr>
          <w:sz w:val="28"/>
          <w:szCs w:val="28"/>
        </w:rPr>
        <w:t>từ 2 lần trở lên</w:t>
      </w:r>
      <w:r>
        <w:rPr>
          <w:sz w:val="28"/>
          <w:szCs w:val="28"/>
        </w:rPr>
        <w:t xml:space="preserve"> </w:t>
      </w:r>
      <w:r w:rsidR="0036680D" w:rsidRPr="001202C2">
        <w:rPr>
          <w:sz w:val="28"/>
          <w:szCs w:val="28"/>
        </w:rPr>
        <w:t>tính nghỉ việc 1 buổi không lý do</w:t>
      </w:r>
      <w:r>
        <w:rPr>
          <w:sz w:val="28"/>
          <w:szCs w:val="28"/>
        </w:rPr>
        <w:t>.</w:t>
      </w:r>
      <w:r w:rsidR="001202C2" w:rsidRPr="001202C2">
        <w:rPr>
          <w:sz w:val="28"/>
          <w:szCs w:val="28"/>
        </w:rPr>
        <w:t xml:space="preserve"> </w:t>
      </w:r>
    </w:p>
    <w:p w:rsidR="0036680D" w:rsidRDefault="0036680D" w:rsidP="006C7F44">
      <w:pPr>
        <w:pStyle w:val="NormalWeb"/>
        <w:numPr>
          <w:ilvl w:val="0"/>
          <w:numId w:val="12"/>
        </w:numPr>
        <w:spacing w:before="120" w:beforeAutospacing="0" w:after="120" w:afterAutospacing="0" w:line="276" w:lineRule="auto"/>
        <w:ind w:left="360"/>
        <w:jc w:val="both"/>
        <w:rPr>
          <w:sz w:val="28"/>
          <w:szCs w:val="28"/>
        </w:rPr>
      </w:pPr>
      <w:r w:rsidRPr="001202C2">
        <w:rPr>
          <w:sz w:val="28"/>
          <w:szCs w:val="28"/>
        </w:rPr>
        <w:t>Đi làm trễ hoặc đi công việc giữa giờ phải báo cáo rõ lý do</w:t>
      </w:r>
      <w:r w:rsidR="001C1029" w:rsidRPr="001202C2">
        <w:rPr>
          <w:sz w:val="28"/>
          <w:szCs w:val="28"/>
        </w:rPr>
        <w:t xml:space="preserve"> với lãnh đạo trực</w:t>
      </w:r>
      <w:r w:rsidRPr="001202C2">
        <w:rPr>
          <w:sz w:val="28"/>
          <w:szCs w:val="28"/>
        </w:rPr>
        <w:t xml:space="preserve">, nếu </w:t>
      </w:r>
      <w:r w:rsidR="00593F03">
        <w:rPr>
          <w:sz w:val="28"/>
          <w:szCs w:val="28"/>
        </w:rPr>
        <w:t xml:space="preserve">không báo cáo hoặc </w:t>
      </w:r>
      <w:r w:rsidR="00594CE7">
        <w:rPr>
          <w:sz w:val="28"/>
          <w:szCs w:val="28"/>
        </w:rPr>
        <w:t xml:space="preserve">có báo cáo nhưng </w:t>
      </w:r>
      <w:r w:rsidRPr="001202C2">
        <w:rPr>
          <w:sz w:val="28"/>
          <w:szCs w:val="28"/>
        </w:rPr>
        <w:t>lý do không chính đáng</w:t>
      </w:r>
      <w:r w:rsidR="00594CE7">
        <w:rPr>
          <w:sz w:val="28"/>
          <w:szCs w:val="28"/>
        </w:rPr>
        <w:t xml:space="preserve"> không được lãnh đạo chấp thuận</w:t>
      </w:r>
      <w:r w:rsidRPr="001202C2">
        <w:rPr>
          <w:sz w:val="28"/>
          <w:szCs w:val="28"/>
        </w:rPr>
        <w:t xml:space="preserve"> thì xem như nghỉ việc không lý do.</w:t>
      </w:r>
    </w:p>
    <w:p w:rsidR="00D01CFD" w:rsidRPr="001202C2" w:rsidRDefault="00D01CFD" w:rsidP="006C7F44">
      <w:pPr>
        <w:pStyle w:val="NormalWeb"/>
        <w:numPr>
          <w:ilvl w:val="0"/>
          <w:numId w:val="3"/>
        </w:numPr>
        <w:spacing w:before="120" w:beforeAutospacing="0" w:after="120" w:afterAutospacing="0" w:line="276" w:lineRule="auto"/>
        <w:ind w:left="360"/>
        <w:jc w:val="both"/>
        <w:rPr>
          <w:sz w:val="28"/>
          <w:szCs w:val="28"/>
        </w:rPr>
      </w:pPr>
      <w:r>
        <w:rPr>
          <w:sz w:val="28"/>
          <w:szCs w:val="28"/>
        </w:rPr>
        <w:lastRenderedPageBreak/>
        <w:t>Nâng lương trước thời hạn : Được chia làm 2 đợt đủ 10% theo quy định. Đợt 1 đăng ký hết số cá nhân có nguyện vọng nâng lương trước hạn của cả năm, tính thành tích từ cao xuống thấp, từ nhiều đến ít</w:t>
      </w:r>
      <w:r w:rsidR="00AC58F5">
        <w:rPr>
          <w:sz w:val="28"/>
          <w:szCs w:val="28"/>
        </w:rPr>
        <w:t xml:space="preserve"> </w:t>
      </w:r>
      <w:r>
        <w:rPr>
          <w:sz w:val="28"/>
          <w:szCs w:val="28"/>
        </w:rPr>
        <w:t>để HĐNL xem xét phân đợt</w:t>
      </w:r>
      <w:r w:rsidR="00EA2EC2">
        <w:rPr>
          <w:sz w:val="28"/>
          <w:szCs w:val="28"/>
        </w:rPr>
        <w:t xml:space="preserve"> </w:t>
      </w:r>
      <w:r w:rsidR="00AC58F5">
        <w:rPr>
          <w:sz w:val="28"/>
          <w:szCs w:val="28"/>
        </w:rPr>
        <w:t xml:space="preserve">(có chế độ ưu tiên khi có thành tích bằng nhau) </w:t>
      </w:r>
      <w:r w:rsidR="00EA2EC2">
        <w:rPr>
          <w:sz w:val="28"/>
          <w:szCs w:val="28"/>
        </w:rPr>
        <w:t xml:space="preserve">và </w:t>
      </w:r>
      <w:r w:rsidR="00AC58F5">
        <w:rPr>
          <w:sz w:val="28"/>
          <w:szCs w:val="28"/>
        </w:rPr>
        <w:t xml:space="preserve">do HĐNL </w:t>
      </w:r>
      <w:r w:rsidR="00EA2EC2">
        <w:rPr>
          <w:sz w:val="28"/>
          <w:szCs w:val="28"/>
        </w:rPr>
        <w:t>quyết định đảm bảo mục đích thúc đẩy tinh thần phấn đấu của CCVC</w:t>
      </w:r>
      <w:r w:rsidR="00E95B41">
        <w:rPr>
          <w:sz w:val="28"/>
          <w:szCs w:val="28"/>
        </w:rPr>
        <w:t xml:space="preserve"> trong quá trình làm việc</w:t>
      </w:r>
      <w:r>
        <w:rPr>
          <w:sz w:val="28"/>
          <w:szCs w:val="28"/>
        </w:rPr>
        <w:t>.</w:t>
      </w:r>
    </w:p>
    <w:p w:rsidR="0043486E" w:rsidRPr="005362C2" w:rsidRDefault="0043486E" w:rsidP="006C7F44">
      <w:pPr>
        <w:pStyle w:val="ListParagraph"/>
        <w:numPr>
          <w:ilvl w:val="0"/>
          <w:numId w:val="3"/>
        </w:numPr>
        <w:spacing w:before="120" w:after="120" w:line="276" w:lineRule="auto"/>
        <w:ind w:left="360"/>
        <w:jc w:val="both"/>
        <w:rPr>
          <w:color w:val="000000"/>
          <w:sz w:val="28"/>
          <w:szCs w:val="28"/>
        </w:rPr>
      </w:pPr>
      <w:r w:rsidRPr="0036680D">
        <w:rPr>
          <w:color w:val="000000"/>
          <w:sz w:val="28"/>
          <w:szCs w:val="28"/>
        </w:rPr>
        <w:t xml:space="preserve">Hành vi, ngôn ngữ ứng xử </w:t>
      </w:r>
      <w:r w:rsidR="005E7621">
        <w:rPr>
          <w:color w:val="000000"/>
          <w:sz w:val="28"/>
          <w:szCs w:val="28"/>
        </w:rPr>
        <w:t xml:space="preserve"> của CCVC trong cơ quan phải </w:t>
      </w:r>
      <w:r w:rsidRPr="0036680D">
        <w:rPr>
          <w:color w:val="000000"/>
          <w:sz w:val="28"/>
          <w:szCs w:val="28"/>
        </w:rPr>
        <w:t>đúng mực, có tác dụng giáo dục đối với học sinh.</w:t>
      </w:r>
      <w:r w:rsidR="00B33CA0">
        <w:rPr>
          <w:color w:val="000000"/>
          <w:sz w:val="28"/>
          <w:szCs w:val="28"/>
        </w:rPr>
        <w:t xml:space="preserve"> C</w:t>
      </w:r>
      <w:r w:rsidR="00FD6A5E">
        <w:rPr>
          <w:color w:val="000000"/>
          <w:sz w:val="28"/>
          <w:szCs w:val="28"/>
        </w:rPr>
        <w:t>CVC c</w:t>
      </w:r>
      <w:r w:rsidR="00B33CA0">
        <w:rPr>
          <w:color w:val="000000"/>
          <w:sz w:val="28"/>
          <w:szCs w:val="28"/>
        </w:rPr>
        <w:t xml:space="preserve">ó trách nhiệm giáo dục HS </w:t>
      </w:r>
      <w:r w:rsidR="00C96F14">
        <w:rPr>
          <w:color w:val="000000"/>
          <w:sz w:val="28"/>
          <w:szCs w:val="28"/>
        </w:rPr>
        <w:t xml:space="preserve">nói chung </w:t>
      </w:r>
      <w:r w:rsidR="00B33CA0">
        <w:rPr>
          <w:color w:val="000000"/>
          <w:sz w:val="28"/>
          <w:szCs w:val="28"/>
        </w:rPr>
        <w:t>ở mọi lĩnh vực trong nhà trường.</w:t>
      </w:r>
      <w:r w:rsidR="005362C2" w:rsidRPr="005362C2">
        <w:rPr>
          <w:color w:val="000000"/>
          <w:sz w:val="28"/>
          <w:szCs w:val="28"/>
        </w:rPr>
        <w:t xml:space="preserve"> </w:t>
      </w:r>
      <w:r w:rsidR="005362C2">
        <w:rPr>
          <w:color w:val="000000"/>
          <w:sz w:val="28"/>
          <w:szCs w:val="28"/>
        </w:rPr>
        <w:t>Yêu thương, tôn trọng, đối xử công bằng với HS. Không sử dụng bạo lực cả thể chất lẫn tinh thần đối với HS.</w:t>
      </w:r>
    </w:p>
    <w:p w:rsidR="0036680D" w:rsidRDefault="00EF0650" w:rsidP="006C7F44">
      <w:pPr>
        <w:pStyle w:val="ListParagraph"/>
        <w:numPr>
          <w:ilvl w:val="0"/>
          <w:numId w:val="3"/>
        </w:numPr>
        <w:spacing w:before="120" w:after="120" w:line="276" w:lineRule="auto"/>
        <w:ind w:left="360"/>
        <w:jc w:val="both"/>
        <w:rPr>
          <w:color w:val="000000"/>
          <w:sz w:val="28"/>
          <w:szCs w:val="28"/>
        </w:rPr>
      </w:pPr>
      <w:r>
        <w:rPr>
          <w:color w:val="000000"/>
          <w:sz w:val="28"/>
          <w:szCs w:val="28"/>
        </w:rPr>
        <w:t>CCVC đến cơ quan</w:t>
      </w:r>
      <w:r w:rsidR="00FD6A5E">
        <w:rPr>
          <w:color w:val="000000"/>
          <w:sz w:val="28"/>
          <w:szCs w:val="28"/>
        </w:rPr>
        <w:t xml:space="preserve"> phải đeo thẻ</w:t>
      </w:r>
      <w:r w:rsidR="0066126E">
        <w:rPr>
          <w:color w:val="000000"/>
          <w:sz w:val="28"/>
          <w:szCs w:val="28"/>
        </w:rPr>
        <w:t xml:space="preserve"> CCVC</w:t>
      </w:r>
      <w:r w:rsidR="00FD6A5E">
        <w:rPr>
          <w:color w:val="000000"/>
          <w:sz w:val="28"/>
          <w:szCs w:val="28"/>
        </w:rPr>
        <w:t>,</w:t>
      </w:r>
      <w:r>
        <w:rPr>
          <w:color w:val="000000"/>
          <w:sz w:val="28"/>
          <w:szCs w:val="28"/>
        </w:rPr>
        <w:t xml:space="preserve"> t</w:t>
      </w:r>
      <w:r w:rsidR="0043486E" w:rsidRPr="0043486E">
        <w:rPr>
          <w:color w:val="000000"/>
          <w:sz w:val="28"/>
          <w:szCs w:val="28"/>
        </w:rPr>
        <w:t xml:space="preserve">rang phục </w:t>
      </w:r>
      <w:r>
        <w:rPr>
          <w:color w:val="000000"/>
          <w:sz w:val="28"/>
          <w:szCs w:val="28"/>
        </w:rPr>
        <w:t xml:space="preserve"> phải</w:t>
      </w:r>
      <w:r w:rsidR="0043486E" w:rsidRPr="0043486E">
        <w:rPr>
          <w:color w:val="000000"/>
          <w:sz w:val="28"/>
          <w:szCs w:val="28"/>
        </w:rPr>
        <w:t> chỉnh tề</w:t>
      </w:r>
      <w:r>
        <w:rPr>
          <w:color w:val="000000"/>
          <w:sz w:val="28"/>
          <w:szCs w:val="28"/>
        </w:rPr>
        <w:t>,</w:t>
      </w:r>
      <w:r w:rsidR="0043486E" w:rsidRPr="0043486E">
        <w:rPr>
          <w:color w:val="000000"/>
          <w:sz w:val="28"/>
          <w:szCs w:val="28"/>
        </w:rPr>
        <w:t xml:space="preserve"> </w:t>
      </w:r>
      <w:r w:rsidR="0075514E">
        <w:rPr>
          <w:color w:val="000000"/>
          <w:sz w:val="28"/>
          <w:szCs w:val="28"/>
        </w:rPr>
        <w:t xml:space="preserve">phù hợp với hoạt động sư phạm; </w:t>
      </w:r>
      <w:r w:rsidR="0043486E" w:rsidRPr="0043486E">
        <w:rPr>
          <w:color w:val="000000"/>
          <w:sz w:val="28"/>
          <w:szCs w:val="28"/>
        </w:rPr>
        <w:t xml:space="preserve">mặc đồng phục </w:t>
      </w:r>
      <w:r w:rsidR="001D1089">
        <w:rPr>
          <w:color w:val="000000"/>
          <w:sz w:val="28"/>
          <w:szCs w:val="28"/>
        </w:rPr>
        <w:t>áo dài truyền thống</w:t>
      </w:r>
      <w:r w:rsidR="0036680D">
        <w:rPr>
          <w:color w:val="000000"/>
          <w:sz w:val="28"/>
          <w:szCs w:val="28"/>
        </w:rPr>
        <w:t>,</w:t>
      </w:r>
      <w:r w:rsidR="001D1089">
        <w:rPr>
          <w:color w:val="000000"/>
          <w:sz w:val="28"/>
          <w:szCs w:val="28"/>
        </w:rPr>
        <w:t xml:space="preserve"> </w:t>
      </w:r>
      <w:r w:rsidR="0036680D" w:rsidRPr="00154311">
        <w:rPr>
          <w:sz w:val="28"/>
          <w:szCs w:val="28"/>
        </w:rPr>
        <w:t>nam áo trắng, quần tối màu</w:t>
      </w:r>
      <w:r w:rsidR="0036680D" w:rsidRPr="0043486E">
        <w:rPr>
          <w:color w:val="000000"/>
          <w:sz w:val="28"/>
          <w:szCs w:val="28"/>
        </w:rPr>
        <w:t xml:space="preserve"> </w:t>
      </w:r>
      <w:r w:rsidR="0043486E" w:rsidRPr="0043486E">
        <w:rPr>
          <w:color w:val="000000"/>
          <w:sz w:val="28"/>
          <w:szCs w:val="28"/>
        </w:rPr>
        <w:t>vào thứ 2</w:t>
      </w:r>
      <w:r w:rsidR="00F233BB">
        <w:rPr>
          <w:color w:val="000000"/>
          <w:sz w:val="28"/>
          <w:szCs w:val="28"/>
        </w:rPr>
        <w:t xml:space="preserve"> </w:t>
      </w:r>
      <w:r w:rsidR="0043486E" w:rsidRPr="0043486E">
        <w:rPr>
          <w:color w:val="000000"/>
          <w:sz w:val="28"/>
          <w:szCs w:val="28"/>
        </w:rPr>
        <w:t>hàng tuần và các ngày lễ</w:t>
      </w:r>
      <w:r w:rsidR="0036680D">
        <w:rPr>
          <w:color w:val="000000"/>
          <w:sz w:val="28"/>
          <w:szCs w:val="28"/>
        </w:rPr>
        <w:t>…</w:t>
      </w:r>
      <w:r w:rsidR="0043486E" w:rsidRPr="0043486E">
        <w:rPr>
          <w:color w:val="000000"/>
          <w:sz w:val="28"/>
          <w:szCs w:val="28"/>
        </w:rPr>
        <w:t xml:space="preserve"> . Không mặc áo vải quá mỏng, cổ hở quá rộng và váy ngắn trên đầu gối, xẻ quá cao trong các hoạt động giáo dục.</w:t>
      </w:r>
    </w:p>
    <w:p w:rsidR="0036680D" w:rsidRPr="0036680D" w:rsidRDefault="0036680D" w:rsidP="006C7F44">
      <w:pPr>
        <w:pStyle w:val="ListParagraph"/>
        <w:numPr>
          <w:ilvl w:val="0"/>
          <w:numId w:val="3"/>
        </w:numPr>
        <w:spacing w:before="120" w:after="120" w:line="276" w:lineRule="auto"/>
        <w:ind w:left="360"/>
        <w:jc w:val="both"/>
        <w:rPr>
          <w:color w:val="000000"/>
          <w:sz w:val="28"/>
          <w:szCs w:val="28"/>
        </w:rPr>
      </w:pPr>
      <w:r w:rsidRPr="0036680D">
        <w:rPr>
          <w:color w:val="000000"/>
          <w:sz w:val="28"/>
          <w:szCs w:val="28"/>
        </w:rPr>
        <w:t>C</w:t>
      </w:r>
      <w:r w:rsidR="00EF0650">
        <w:rPr>
          <w:color w:val="000000"/>
          <w:sz w:val="28"/>
          <w:szCs w:val="28"/>
        </w:rPr>
        <w:t>CVC c</w:t>
      </w:r>
      <w:r w:rsidRPr="0036680D">
        <w:rPr>
          <w:color w:val="000000"/>
          <w:sz w:val="28"/>
          <w:szCs w:val="28"/>
        </w:rPr>
        <w:t>ó ý thức tự giác</w:t>
      </w:r>
      <w:r w:rsidR="00EF0650">
        <w:rPr>
          <w:color w:val="000000"/>
          <w:sz w:val="28"/>
          <w:szCs w:val="28"/>
        </w:rPr>
        <w:t>,</w:t>
      </w:r>
      <w:r w:rsidRPr="0036680D">
        <w:rPr>
          <w:color w:val="000000"/>
          <w:sz w:val="28"/>
          <w:szCs w:val="28"/>
        </w:rPr>
        <w:t xml:space="preserve"> có tinh thần trách nhiệm cao đối </w:t>
      </w:r>
      <w:r w:rsidR="001C1029">
        <w:rPr>
          <w:color w:val="000000"/>
          <w:sz w:val="28"/>
          <w:szCs w:val="28"/>
        </w:rPr>
        <w:t>với nhiệm vụ được giao</w:t>
      </w:r>
      <w:r w:rsidR="008A0955">
        <w:rPr>
          <w:color w:val="000000"/>
          <w:sz w:val="28"/>
          <w:szCs w:val="28"/>
        </w:rPr>
        <w:t xml:space="preserve">; </w:t>
      </w:r>
      <w:r w:rsidR="00016F48">
        <w:rPr>
          <w:color w:val="000000"/>
          <w:sz w:val="28"/>
          <w:szCs w:val="28"/>
        </w:rPr>
        <w:t>có tinh thần</w:t>
      </w:r>
      <w:r w:rsidR="008A0955">
        <w:rPr>
          <w:color w:val="000000"/>
          <w:sz w:val="28"/>
          <w:szCs w:val="28"/>
        </w:rPr>
        <w:t xml:space="preserve"> tự học hỏi, chủ động, sáng tạo trong giải quyết nhiệm vụ,</w:t>
      </w:r>
      <w:r w:rsidR="00016F48">
        <w:rPr>
          <w:color w:val="000000"/>
          <w:sz w:val="28"/>
          <w:szCs w:val="28"/>
        </w:rPr>
        <w:t xml:space="preserve"> phối hợp tốt</w:t>
      </w:r>
      <w:r w:rsidR="00016F48" w:rsidRPr="0036680D">
        <w:rPr>
          <w:color w:val="000000"/>
          <w:sz w:val="28"/>
          <w:szCs w:val="28"/>
        </w:rPr>
        <w:t xml:space="preserve"> </w:t>
      </w:r>
      <w:r w:rsidRPr="0036680D">
        <w:rPr>
          <w:color w:val="000000"/>
          <w:sz w:val="28"/>
          <w:szCs w:val="28"/>
        </w:rPr>
        <w:t xml:space="preserve">với </w:t>
      </w:r>
      <w:r w:rsidR="00016F48">
        <w:rPr>
          <w:color w:val="000000"/>
          <w:sz w:val="28"/>
          <w:szCs w:val="28"/>
        </w:rPr>
        <w:t xml:space="preserve">đồng nghiệp khi thực hiện các </w:t>
      </w:r>
      <w:r w:rsidRPr="0036680D">
        <w:rPr>
          <w:color w:val="000000"/>
          <w:sz w:val="28"/>
          <w:szCs w:val="28"/>
        </w:rPr>
        <w:t xml:space="preserve">công việc tập thể. </w:t>
      </w:r>
      <w:r w:rsidR="005E09F5">
        <w:rPr>
          <w:color w:val="000000"/>
          <w:sz w:val="28"/>
          <w:szCs w:val="28"/>
        </w:rPr>
        <w:t xml:space="preserve">Chấp hành tốt sự phân công của tổ chức, của Hiệu trưởng. </w:t>
      </w:r>
      <w:r w:rsidR="00EF0650" w:rsidRPr="0036680D">
        <w:rPr>
          <w:sz w:val="28"/>
          <w:szCs w:val="28"/>
        </w:rPr>
        <w:t xml:space="preserve">Tránh tư tưởng chây ỳ, </w:t>
      </w:r>
      <w:r w:rsidR="0075514E">
        <w:rPr>
          <w:sz w:val="28"/>
          <w:szCs w:val="28"/>
        </w:rPr>
        <w:t xml:space="preserve">ỷ lại, </w:t>
      </w:r>
      <w:r w:rsidR="00EF0650" w:rsidRPr="0036680D">
        <w:rPr>
          <w:sz w:val="28"/>
          <w:szCs w:val="28"/>
        </w:rPr>
        <w:t xml:space="preserve">thoái thác nhiệm vụ mà không có lý do chính đáng và chưa được </w:t>
      </w:r>
      <w:r w:rsidR="00EF0650">
        <w:rPr>
          <w:sz w:val="28"/>
          <w:szCs w:val="28"/>
        </w:rPr>
        <w:t>Hiệu trưởng</w:t>
      </w:r>
      <w:r w:rsidR="00EF0650" w:rsidRPr="0036680D">
        <w:rPr>
          <w:sz w:val="28"/>
          <w:szCs w:val="28"/>
        </w:rPr>
        <w:t xml:space="preserve"> chấp thuận.</w:t>
      </w:r>
      <w:r w:rsidR="00EF0650">
        <w:rPr>
          <w:sz w:val="28"/>
          <w:szCs w:val="28"/>
        </w:rPr>
        <w:t xml:space="preserve"> </w:t>
      </w:r>
      <w:r w:rsidRPr="0036680D">
        <w:rPr>
          <w:sz w:val="28"/>
          <w:szCs w:val="28"/>
        </w:rPr>
        <w:t xml:space="preserve">Tham dự đầy đủ, nghiêm túc các buổi chào cờ. </w:t>
      </w:r>
    </w:p>
    <w:p w:rsidR="0099225B" w:rsidRPr="0099225B" w:rsidRDefault="004153A6" w:rsidP="006C7F44">
      <w:pPr>
        <w:pStyle w:val="NormalWeb"/>
        <w:numPr>
          <w:ilvl w:val="0"/>
          <w:numId w:val="3"/>
        </w:numPr>
        <w:spacing w:before="120" w:beforeAutospacing="0" w:after="120" w:afterAutospacing="0" w:line="276" w:lineRule="auto"/>
        <w:ind w:left="360"/>
        <w:jc w:val="both"/>
        <w:rPr>
          <w:color w:val="000000"/>
          <w:sz w:val="28"/>
          <w:szCs w:val="28"/>
        </w:rPr>
      </w:pPr>
      <w:r>
        <w:rPr>
          <w:sz w:val="28"/>
          <w:szCs w:val="28"/>
        </w:rPr>
        <w:t>C</w:t>
      </w:r>
      <w:r w:rsidR="0036680D">
        <w:rPr>
          <w:sz w:val="28"/>
          <w:szCs w:val="28"/>
        </w:rPr>
        <w:t>hất lượng GD</w:t>
      </w:r>
      <w:r>
        <w:rPr>
          <w:sz w:val="28"/>
          <w:szCs w:val="28"/>
        </w:rPr>
        <w:t xml:space="preserve"> </w:t>
      </w:r>
      <w:r w:rsidR="0036680D">
        <w:rPr>
          <w:sz w:val="28"/>
          <w:szCs w:val="28"/>
        </w:rPr>
        <w:t>không đạt chỉ tiêu mặt bằng trường giao cho Khối</w:t>
      </w:r>
      <w:r>
        <w:rPr>
          <w:sz w:val="28"/>
          <w:szCs w:val="28"/>
        </w:rPr>
        <w:t xml:space="preserve"> (giáo viên)</w:t>
      </w:r>
      <w:r w:rsidR="0036680D">
        <w:rPr>
          <w:sz w:val="28"/>
          <w:szCs w:val="28"/>
        </w:rPr>
        <w:t xml:space="preserve">, hiệu quả công việc chưa tốt (nhân viên) </w:t>
      </w:r>
      <w:r w:rsidR="001C1029">
        <w:rPr>
          <w:sz w:val="28"/>
          <w:szCs w:val="28"/>
        </w:rPr>
        <w:t>vẫn được x</w:t>
      </w:r>
      <w:r w:rsidR="00FD6A5E">
        <w:rPr>
          <w:sz w:val="28"/>
          <w:szCs w:val="28"/>
        </w:rPr>
        <w:t>ếp loại</w:t>
      </w:r>
      <w:r w:rsidR="001C1029">
        <w:rPr>
          <w:sz w:val="28"/>
          <w:szCs w:val="28"/>
        </w:rPr>
        <w:t xml:space="preserve"> thi đua nhưng</w:t>
      </w:r>
      <w:r w:rsidR="0036680D">
        <w:rPr>
          <w:sz w:val="28"/>
          <w:szCs w:val="28"/>
        </w:rPr>
        <w:t xml:space="preserve"> xét </w:t>
      </w:r>
      <w:r w:rsidR="00EF0650">
        <w:rPr>
          <w:sz w:val="28"/>
          <w:szCs w:val="28"/>
        </w:rPr>
        <w:t xml:space="preserve">đề nghị </w:t>
      </w:r>
      <w:r w:rsidR="001C1029">
        <w:rPr>
          <w:sz w:val="28"/>
          <w:szCs w:val="28"/>
        </w:rPr>
        <w:t>khen thưởng</w:t>
      </w:r>
      <w:r w:rsidR="00EF0650">
        <w:rPr>
          <w:sz w:val="28"/>
          <w:szCs w:val="28"/>
        </w:rPr>
        <w:t xml:space="preserve"> hội đồng TĐKT phải nghiên cứu kỹ</w:t>
      </w:r>
      <w:r w:rsidR="00113AA4">
        <w:rPr>
          <w:sz w:val="28"/>
          <w:szCs w:val="28"/>
        </w:rPr>
        <w:t xml:space="preserve"> trước khi quyết định</w:t>
      </w:r>
      <w:r w:rsidR="0036680D">
        <w:rPr>
          <w:sz w:val="28"/>
          <w:szCs w:val="28"/>
        </w:rPr>
        <w:t>.</w:t>
      </w:r>
    </w:p>
    <w:p w:rsidR="0043486E" w:rsidRPr="0099225B" w:rsidRDefault="00016F48" w:rsidP="006C7F44">
      <w:pPr>
        <w:pStyle w:val="NormalWeb"/>
        <w:numPr>
          <w:ilvl w:val="0"/>
          <w:numId w:val="3"/>
        </w:numPr>
        <w:spacing w:before="120" w:beforeAutospacing="0" w:after="120" w:afterAutospacing="0" w:line="276" w:lineRule="auto"/>
        <w:ind w:left="360"/>
        <w:jc w:val="both"/>
        <w:rPr>
          <w:color w:val="000000"/>
          <w:sz w:val="28"/>
          <w:szCs w:val="28"/>
        </w:rPr>
      </w:pPr>
      <w:r w:rsidRPr="00BB5F08">
        <w:rPr>
          <w:sz w:val="28"/>
          <w:szCs w:val="28"/>
        </w:rPr>
        <w:t> </w:t>
      </w:r>
      <w:r w:rsidR="0099225B" w:rsidRPr="00BB5F08">
        <w:rPr>
          <w:color w:val="000000"/>
          <w:sz w:val="28"/>
          <w:szCs w:val="28"/>
        </w:rPr>
        <w:t>Không uống rượu, bia, hút thuốc trong cơ quan</w:t>
      </w:r>
      <w:r w:rsidR="0099225B">
        <w:rPr>
          <w:color w:val="000000"/>
          <w:sz w:val="28"/>
          <w:szCs w:val="28"/>
        </w:rPr>
        <w:t xml:space="preserve"> và trong giờ làm việc</w:t>
      </w:r>
      <w:r w:rsidR="0099225B" w:rsidRPr="00BB5F08">
        <w:rPr>
          <w:color w:val="000000"/>
          <w:sz w:val="28"/>
          <w:szCs w:val="28"/>
        </w:rPr>
        <w:t xml:space="preserve">; </w:t>
      </w:r>
      <w:r w:rsidR="0076638A">
        <w:rPr>
          <w:color w:val="000000"/>
          <w:sz w:val="28"/>
          <w:szCs w:val="28"/>
        </w:rPr>
        <w:t xml:space="preserve">Giáo viên </w:t>
      </w:r>
      <w:r w:rsidR="0099225B" w:rsidRPr="00BB5F08">
        <w:rPr>
          <w:color w:val="000000"/>
          <w:sz w:val="28"/>
          <w:szCs w:val="28"/>
        </w:rPr>
        <w:t>không sử dụng điện thoại</w:t>
      </w:r>
      <w:r w:rsidR="0099225B">
        <w:rPr>
          <w:color w:val="000000"/>
          <w:sz w:val="28"/>
          <w:szCs w:val="28"/>
        </w:rPr>
        <w:t xml:space="preserve"> </w:t>
      </w:r>
      <w:r w:rsidR="0076638A" w:rsidRPr="00BB5F08">
        <w:rPr>
          <w:color w:val="000000"/>
          <w:sz w:val="28"/>
          <w:szCs w:val="28"/>
        </w:rPr>
        <w:t>trong giờ dạy</w:t>
      </w:r>
      <w:r w:rsidR="0076638A">
        <w:rPr>
          <w:color w:val="000000"/>
          <w:sz w:val="28"/>
          <w:szCs w:val="28"/>
        </w:rPr>
        <w:t xml:space="preserve">; viên chức không </w:t>
      </w:r>
      <w:r w:rsidR="0076638A" w:rsidRPr="00BB5F08">
        <w:rPr>
          <w:color w:val="000000"/>
          <w:sz w:val="28"/>
          <w:szCs w:val="28"/>
        </w:rPr>
        <w:t>sử dụng điện thoại</w:t>
      </w:r>
      <w:r w:rsidR="0076638A">
        <w:rPr>
          <w:color w:val="000000"/>
          <w:sz w:val="28"/>
          <w:szCs w:val="28"/>
        </w:rPr>
        <w:t xml:space="preserve"> </w:t>
      </w:r>
      <w:r w:rsidR="0099225B">
        <w:rPr>
          <w:color w:val="000000"/>
          <w:sz w:val="28"/>
          <w:szCs w:val="28"/>
        </w:rPr>
        <w:t xml:space="preserve">ngoài công việc </w:t>
      </w:r>
      <w:r w:rsidR="0099225B" w:rsidRPr="00BB5F08">
        <w:rPr>
          <w:color w:val="000000"/>
          <w:sz w:val="28"/>
          <w:szCs w:val="28"/>
        </w:rPr>
        <w:t>khi đang thực hiện nhiệm vụ (</w:t>
      </w:r>
      <w:r w:rsidR="001C1029">
        <w:rPr>
          <w:color w:val="000000"/>
          <w:sz w:val="28"/>
          <w:szCs w:val="28"/>
        </w:rPr>
        <w:t>giờ làm việc</w:t>
      </w:r>
      <w:r w:rsidR="00D1704A">
        <w:rPr>
          <w:color w:val="000000"/>
          <w:sz w:val="28"/>
          <w:szCs w:val="28"/>
        </w:rPr>
        <w:t>,</w:t>
      </w:r>
      <w:r w:rsidR="0099225B" w:rsidRPr="00BB5F08">
        <w:rPr>
          <w:color w:val="000000"/>
          <w:sz w:val="28"/>
          <w:szCs w:val="28"/>
        </w:rPr>
        <w:t xml:space="preserve"> hội họp,…)</w:t>
      </w:r>
      <w:r w:rsidR="0099225B">
        <w:rPr>
          <w:color w:val="000000"/>
          <w:sz w:val="28"/>
          <w:szCs w:val="28"/>
        </w:rPr>
        <w:t xml:space="preserve"> trừ những trường hợp đặc biệt khác</w:t>
      </w:r>
      <w:r w:rsidR="0099225B" w:rsidRPr="006F21D6">
        <w:rPr>
          <w:color w:val="000000"/>
          <w:sz w:val="28"/>
          <w:szCs w:val="28"/>
        </w:rPr>
        <w:t xml:space="preserve"> </w:t>
      </w:r>
      <w:r w:rsidR="003B33B1">
        <w:rPr>
          <w:color w:val="000000"/>
          <w:sz w:val="28"/>
          <w:szCs w:val="28"/>
        </w:rPr>
        <w:t>cần giải quyết công việc gấp thì sử dụng điện thoại phải nhanh gọn</w:t>
      </w:r>
      <w:r w:rsidR="0099225B">
        <w:rPr>
          <w:color w:val="000000"/>
          <w:sz w:val="28"/>
          <w:szCs w:val="28"/>
        </w:rPr>
        <w:t>.</w:t>
      </w:r>
      <w:r w:rsidR="0099225B" w:rsidRPr="00BB5F08">
        <w:rPr>
          <w:color w:val="000000"/>
          <w:sz w:val="28"/>
          <w:szCs w:val="28"/>
        </w:rPr>
        <w:t xml:space="preserve"> </w:t>
      </w:r>
      <w:r w:rsidR="0075514E">
        <w:rPr>
          <w:color w:val="000000"/>
          <w:sz w:val="28"/>
          <w:szCs w:val="28"/>
        </w:rPr>
        <w:t>Trong hội họp điện thoại phải để chế độ im lặng. Dự họp ngồi đúng vị trí,</w:t>
      </w:r>
      <w:r w:rsidR="009A035E">
        <w:rPr>
          <w:color w:val="000000"/>
          <w:sz w:val="28"/>
          <w:szCs w:val="28"/>
        </w:rPr>
        <w:t xml:space="preserve"> không nó</w:t>
      </w:r>
      <w:r w:rsidR="00E90339">
        <w:rPr>
          <w:color w:val="000000"/>
          <w:sz w:val="28"/>
          <w:szCs w:val="28"/>
        </w:rPr>
        <w:t xml:space="preserve">i chuyện riêng, nói xen ngang, đi họp muộn phải nhanh chóng ngồi vào vị trí và giữ trật tự, </w:t>
      </w:r>
      <w:r w:rsidR="009A035E">
        <w:rPr>
          <w:color w:val="000000"/>
          <w:sz w:val="28"/>
          <w:szCs w:val="28"/>
        </w:rPr>
        <w:t xml:space="preserve">muốn phát biểu phải đăng ký với chủ trì, </w:t>
      </w:r>
      <w:r w:rsidR="0075514E">
        <w:rPr>
          <w:color w:val="000000"/>
          <w:sz w:val="28"/>
          <w:szCs w:val="28"/>
        </w:rPr>
        <w:t xml:space="preserve">kê lại ghế ngồi sau khi tan họp. </w:t>
      </w:r>
    </w:p>
    <w:p w:rsidR="0043486E" w:rsidRDefault="003B33B1" w:rsidP="006C7F44">
      <w:pPr>
        <w:pStyle w:val="ListParagraph"/>
        <w:numPr>
          <w:ilvl w:val="0"/>
          <w:numId w:val="3"/>
        </w:numPr>
        <w:spacing w:before="120" w:after="120" w:line="276" w:lineRule="auto"/>
        <w:ind w:left="360"/>
        <w:jc w:val="both"/>
        <w:rPr>
          <w:color w:val="000000"/>
          <w:sz w:val="28"/>
          <w:szCs w:val="28"/>
        </w:rPr>
      </w:pPr>
      <w:r>
        <w:rPr>
          <w:color w:val="000000"/>
          <w:sz w:val="28"/>
          <w:szCs w:val="28"/>
        </w:rPr>
        <w:t xml:space="preserve"> CCVC </w:t>
      </w:r>
      <w:r w:rsidR="00055AE7">
        <w:rPr>
          <w:sz w:val="28"/>
          <w:szCs w:val="28"/>
        </w:rPr>
        <w:t>k</w:t>
      </w:r>
      <w:r w:rsidR="00055AE7" w:rsidRPr="00BB5F08">
        <w:rPr>
          <w:sz w:val="28"/>
          <w:szCs w:val="28"/>
        </w:rPr>
        <w:t>hông tự ý di chuyển các tài sản</w:t>
      </w:r>
      <w:r w:rsidR="00055AE7">
        <w:rPr>
          <w:sz w:val="28"/>
          <w:szCs w:val="28"/>
        </w:rPr>
        <w:t xml:space="preserve"> của nhà trường,</w:t>
      </w:r>
      <w:r w:rsidR="00055AE7">
        <w:rPr>
          <w:color w:val="000000"/>
          <w:sz w:val="28"/>
          <w:szCs w:val="28"/>
        </w:rPr>
        <w:t xml:space="preserve"> </w:t>
      </w:r>
      <w:r>
        <w:rPr>
          <w:color w:val="000000"/>
          <w:sz w:val="28"/>
          <w:szCs w:val="28"/>
        </w:rPr>
        <w:t>k</w:t>
      </w:r>
      <w:r w:rsidR="0043486E" w:rsidRPr="0043486E">
        <w:rPr>
          <w:color w:val="000000"/>
          <w:sz w:val="28"/>
          <w:szCs w:val="28"/>
        </w:rPr>
        <w:t>hông được mang tài sản của nhà trường ra ngoài khi ch</w:t>
      </w:r>
      <w:r>
        <w:rPr>
          <w:color w:val="000000"/>
          <w:sz w:val="28"/>
          <w:szCs w:val="28"/>
        </w:rPr>
        <w:t>ưa được sự cho phép của Hiệu trưởng</w:t>
      </w:r>
      <w:r w:rsidR="009734BB" w:rsidRPr="00BB5F08">
        <w:rPr>
          <w:sz w:val="28"/>
          <w:szCs w:val="28"/>
        </w:rPr>
        <w:t>. Mượn tài sản</w:t>
      </w:r>
      <w:r w:rsidR="00D1704A">
        <w:rPr>
          <w:sz w:val="28"/>
          <w:szCs w:val="28"/>
        </w:rPr>
        <w:t xml:space="preserve"> nhà trường</w:t>
      </w:r>
      <w:r w:rsidR="009734BB" w:rsidRPr="00BB5F08">
        <w:rPr>
          <w:sz w:val="28"/>
          <w:szCs w:val="28"/>
        </w:rPr>
        <w:t xml:space="preserve"> phải trả đúng thời gian</w:t>
      </w:r>
      <w:r w:rsidR="00D1704A">
        <w:rPr>
          <w:sz w:val="28"/>
          <w:szCs w:val="28"/>
        </w:rPr>
        <w:t>, mất mát, hư hỏng phải bồi thường</w:t>
      </w:r>
      <w:r w:rsidR="009734BB" w:rsidRPr="00BB5F08">
        <w:rPr>
          <w:sz w:val="28"/>
          <w:szCs w:val="28"/>
        </w:rPr>
        <w:t>.</w:t>
      </w:r>
    </w:p>
    <w:p w:rsidR="006A3809" w:rsidRPr="004342A9" w:rsidRDefault="003B33B1" w:rsidP="006C7F44">
      <w:pPr>
        <w:pStyle w:val="NormalWeb"/>
        <w:numPr>
          <w:ilvl w:val="0"/>
          <w:numId w:val="3"/>
        </w:numPr>
        <w:spacing w:before="120" w:beforeAutospacing="0" w:after="120" w:afterAutospacing="0" w:line="276" w:lineRule="auto"/>
        <w:ind w:left="360"/>
        <w:jc w:val="both"/>
        <w:rPr>
          <w:color w:val="000000"/>
          <w:sz w:val="28"/>
          <w:szCs w:val="28"/>
        </w:rPr>
      </w:pPr>
      <w:r>
        <w:rPr>
          <w:color w:val="000000"/>
          <w:sz w:val="28"/>
          <w:szCs w:val="28"/>
        </w:rPr>
        <w:t xml:space="preserve"> CCVC b</w:t>
      </w:r>
      <w:r w:rsidR="0043486E" w:rsidRPr="0043486E">
        <w:rPr>
          <w:color w:val="000000"/>
          <w:sz w:val="28"/>
          <w:szCs w:val="28"/>
        </w:rPr>
        <w:t>ảo quản tốt các tài sản, vật tư, thiết bị của nhà trường. Trong quá trình sử dụng nếu có hư hỏng, mất mát phải báo cáo kịp thời cho nhà trường để xử lý.</w:t>
      </w:r>
      <w:r w:rsidR="009734BB" w:rsidRPr="009734BB">
        <w:rPr>
          <w:sz w:val="28"/>
          <w:szCs w:val="28"/>
        </w:rPr>
        <w:t xml:space="preserve"> </w:t>
      </w:r>
      <w:r w:rsidR="009734BB" w:rsidRPr="00BB5F08">
        <w:rPr>
          <w:sz w:val="28"/>
          <w:szCs w:val="28"/>
        </w:rPr>
        <w:t>Các phòng</w:t>
      </w:r>
      <w:r w:rsidR="009734BB">
        <w:rPr>
          <w:sz w:val="28"/>
          <w:szCs w:val="28"/>
        </w:rPr>
        <w:t xml:space="preserve"> học, phòng</w:t>
      </w:r>
      <w:r w:rsidR="009734BB" w:rsidRPr="00BB5F08">
        <w:rPr>
          <w:sz w:val="28"/>
          <w:szCs w:val="28"/>
        </w:rPr>
        <w:t xml:space="preserve"> làm việc phải đảm bảo vệ sinh, bố trí khoa học, bảo quản tốt các tài sản trong phòng</w:t>
      </w:r>
      <w:r w:rsidR="004342A9">
        <w:rPr>
          <w:sz w:val="28"/>
          <w:szCs w:val="28"/>
        </w:rPr>
        <w:t xml:space="preserve"> làm việc</w:t>
      </w:r>
      <w:r w:rsidR="009734BB" w:rsidRPr="00BB5F08">
        <w:rPr>
          <w:sz w:val="28"/>
          <w:szCs w:val="28"/>
        </w:rPr>
        <w:t>. Có ý thức</w:t>
      </w:r>
      <w:r w:rsidR="009734BB">
        <w:rPr>
          <w:sz w:val="28"/>
          <w:szCs w:val="28"/>
        </w:rPr>
        <w:t xml:space="preserve"> tiết kiệm điện, nước, văn phòng phẩm và</w:t>
      </w:r>
      <w:r w:rsidR="009734BB" w:rsidRPr="00BB5F08">
        <w:rPr>
          <w:sz w:val="28"/>
          <w:szCs w:val="28"/>
        </w:rPr>
        <w:t xml:space="preserve"> </w:t>
      </w:r>
      <w:r w:rsidR="009734BB" w:rsidRPr="00BB5F08">
        <w:rPr>
          <w:sz w:val="28"/>
          <w:szCs w:val="28"/>
        </w:rPr>
        <w:lastRenderedPageBreak/>
        <w:t>bảo vệ của công</w:t>
      </w:r>
      <w:r w:rsidR="009734BB">
        <w:rPr>
          <w:sz w:val="28"/>
          <w:szCs w:val="28"/>
        </w:rPr>
        <w:t>.</w:t>
      </w:r>
      <w:r w:rsidR="004342A9" w:rsidRPr="004342A9">
        <w:rPr>
          <w:color w:val="000000"/>
          <w:sz w:val="28"/>
          <w:szCs w:val="28"/>
        </w:rPr>
        <w:t xml:space="preserve"> </w:t>
      </w:r>
      <w:r w:rsidR="004342A9">
        <w:rPr>
          <w:color w:val="000000"/>
          <w:sz w:val="28"/>
          <w:szCs w:val="28"/>
        </w:rPr>
        <w:t>CCVC có ý thức g</w:t>
      </w:r>
      <w:r w:rsidR="004342A9" w:rsidRPr="0099225B">
        <w:rPr>
          <w:color w:val="000000"/>
          <w:sz w:val="28"/>
          <w:szCs w:val="28"/>
        </w:rPr>
        <w:t xml:space="preserve">iữ gìn vệ sinh chung. </w:t>
      </w:r>
      <w:r w:rsidR="004342A9">
        <w:rPr>
          <w:color w:val="000000"/>
          <w:sz w:val="28"/>
          <w:szCs w:val="28"/>
        </w:rPr>
        <w:t>Đ</w:t>
      </w:r>
      <w:r w:rsidR="004342A9" w:rsidRPr="00BB5F08">
        <w:rPr>
          <w:color w:val="000000"/>
          <w:sz w:val="28"/>
          <w:szCs w:val="28"/>
        </w:rPr>
        <w:t xml:space="preserve">ể xe </w:t>
      </w:r>
      <w:r w:rsidR="004342A9">
        <w:rPr>
          <w:color w:val="000000"/>
          <w:sz w:val="28"/>
          <w:szCs w:val="28"/>
        </w:rPr>
        <w:t xml:space="preserve">gọn gàng, </w:t>
      </w:r>
      <w:r w:rsidR="004342A9" w:rsidRPr="00BB5F08">
        <w:rPr>
          <w:color w:val="000000"/>
          <w:sz w:val="28"/>
          <w:szCs w:val="28"/>
        </w:rPr>
        <w:t>đúng qu</w:t>
      </w:r>
      <w:r w:rsidR="004342A9">
        <w:rPr>
          <w:color w:val="000000"/>
          <w:sz w:val="28"/>
          <w:szCs w:val="28"/>
        </w:rPr>
        <w:t xml:space="preserve">y </w:t>
      </w:r>
      <w:r w:rsidR="004342A9" w:rsidRPr="00BB5F08">
        <w:rPr>
          <w:color w:val="000000"/>
          <w:sz w:val="28"/>
          <w:szCs w:val="28"/>
        </w:rPr>
        <w:t>định.</w:t>
      </w:r>
      <w:r w:rsidR="004342A9" w:rsidRPr="00BB5F08">
        <w:rPr>
          <w:sz w:val="28"/>
          <w:szCs w:val="28"/>
        </w:rPr>
        <w:t>    </w:t>
      </w:r>
    </w:p>
    <w:p w:rsidR="00FF651C" w:rsidRPr="006A3809" w:rsidRDefault="00D1704A" w:rsidP="006C7F44">
      <w:pPr>
        <w:pStyle w:val="ListParagraph"/>
        <w:numPr>
          <w:ilvl w:val="0"/>
          <w:numId w:val="3"/>
        </w:numPr>
        <w:spacing w:before="120" w:after="120" w:line="276" w:lineRule="auto"/>
        <w:ind w:left="360"/>
        <w:jc w:val="both"/>
        <w:rPr>
          <w:color w:val="000000"/>
          <w:sz w:val="28"/>
          <w:szCs w:val="28"/>
        </w:rPr>
      </w:pPr>
      <w:r>
        <w:rPr>
          <w:sz w:val="28"/>
          <w:szCs w:val="28"/>
        </w:rPr>
        <w:t xml:space="preserve"> </w:t>
      </w:r>
      <w:r w:rsidR="00FF651C" w:rsidRPr="006A3809">
        <w:rPr>
          <w:sz w:val="28"/>
          <w:szCs w:val="28"/>
        </w:rPr>
        <w:t>Bảo vệ đóng cổng trường khi học sinh vào học ổn định 5 phút; đóng tất cả các cửa phòng học và cổng trường khi tan ca, là người về sau cùng của cơ quan</w:t>
      </w:r>
      <w:r w:rsidR="007968E6">
        <w:rPr>
          <w:sz w:val="28"/>
          <w:szCs w:val="28"/>
        </w:rPr>
        <w:t>;</w:t>
      </w:r>
      <w:r w:rsidR="00FF651C" w:rsidRPr="006A3809">
        <w:rPr>
          <w:sz w:val="28"/>
          <w:szCs w:val="28"/>
        </w:rPr>
        <w:t xml:space="preserve"> </w:t>
      </w:r>
      <w:r w:rsidR="00565F0E">
        <w:rPr>
          <w:sz w:val="28"/>
          <w:szCs w:val="28"/>
        </w:rPr>
        <w:t>Không để phụ huynh, khách vào trường đi xe trong sân trường</w:t>
      </w:r>
      <w:r w:rsidR="007968E6">
        <w:rPr>
          <w:sz w:val="28"/>
          <w:szCs w:val="28"/>
        </w:rPr>
        <w:t>;</w:t>
      </w:r>
      <w:r w:rsidR="00565F0E">
        <w:rPr>
          <w:sz w:val="28"/>
          <w:szCs w:val="28"/>
        </w:rPr>
        <w:t xml:space="preserve"> </w:t>
      </w:r>
      <w:r w:rsidR="00FF651C" w:rsidRPr="006A3809">
        <w:rPr>
          <w:sz w:val="28"/>
          <w:szCs w:val="28"/>
        </w:rPr>
        <w:t>Hướng dẫn chỗ để xe</w:t>
      </w:r>
      <w:r>
        <w:rPr>
          <w:sz w:val="28"/>
          <w:szCs w:val="28"/>
        </w:rPr>
        <w:t xml:space="preserve"> cho</w:t>
      </w:r>
      <w:r w:rsidR="00FF651C" w:rsidRPr="006A3809">
        <w:rPr>
          <w:sz w:val="28"/>
          <w:szCs w:val="28"/>
        </w:rPr>
        <w:t xml:space="preserve"> khách ra vào; luôn kiểm tra, giám sát người ra vào trường, hướng dẫn khách đến liên hệ công tác</w:t>
      </w:r>
      <w:r w:rsidR="007A5884">
        <w:rPr>
          <w:sz w:val="28"/>
          <w:szCs w:val="28"/>
        </w:rPr>
        <w:t xml:space="preserve"> thông qua tổ văn phòng</w:t>
      </w:r>
      <w:r w:rsidR="007968E6">
        <w:rPr>
          <w:sz w:val="28"/>
          <w:szCs w:val="28"/>
        </w:rPr>
        <w:t>;</w:t>
      </w:r>
      <w:r w:rsidR="006A3809" w:rsidRPr="006A3809">
        <w:rPr>
          <w:sz w:val="28"/>
          <w:szCs w:val="28"/>
        </w:rPr>
        <w:t xml:space="preserve"> </w:t>
      </w:r>
      <w:r>
        <w:rPr>
          <w:sz w:val="28"/>
          <w:szCs w:val="28"/>
        </w:rPr>
        <w:t>Từ chối</w:t>
      </w:r>
      <w:r w:rsidR="006A3809">
        <w:rPr>
          <w:sz w:val="28"/>
          <w:szCs w:val="28"/>
        </w:rPr>
        <w:t xml:space="preserve"> người</w:t>
      </w:r>
      <w:r>
        <w:rPr>
          <w:sz w:val="28"/>
          <w:szCs w:val="28"/>
        </w:rPr>
        <w:t xml:space="preserve"> ngoài vào trường để </w:t>
      </w:r>
      <w:r w:rsidR="006A3809">
        <w:rPr>
          <w:sz w:val="28"/>
          <w:szCs w:val="28"/>
        </w:rPr>
        <w:t xml:space="preserve">liên hệ </w:t>
      </w:r>
      <w:r w:rsidR="006A3809" w:rsidRPr="006A3809">
        <w:rPr>
          <w:sz w:val="28"/>
          <w:szCs w:val="28"/>
        </w:rPr>
        <w:t>bán hàng.</w:t>
      </w:r>
    </w:p>
    <w:p w:rsidR="0043486E" w:rsidRPr="00D47014" w:rsidRDefault="005C173F" w:rsidP="006C7F44">
      <w:pPr>
        <w:pStyle w:val="ListParagraph"/>
        <w:numPr>
          <w:ilvl w:val="0"/>
          <w:numId w:val="3"/>
        </w:numPr>
        <w:spacing w:before="120" w:after="120" w:line="276" w:lineRule="auto"/>
        <w:ind w:left="360"/>
        <w:jc w:val="both"/>
        <w:rPr>
          <w:color w:val="000000"/>
          <w:sz w:val="28"/>
          <w:szCs w:val="28"/>
        </w:rPr>
      </w:pPr>
      <w:r>
        <w:rPr>
          <w:color w:val="000000"/>
          <w:sz w:val="28"/>
          <w:szCs w:val="28"/>
        </w:rPr>
        <w:t xml:space="preserve"> </w:t>
      </w:r>
      <w:r w:rsidR="00565F0E">
        <w:rPr>
          <w:color w:val="000000"/>
          <w:sz w:val="28"/>
          <w:szCs w:val="28"/>
        </w:rPr>
        <w:t>CCVC h</w:t>
      </w:r>
      <w:r w:rsidR="0043486E" w:rsidRPr="0043486E">
        <w:rPr>
          <w:color w:val="000000"/>
          <w:sz w:val="28"/>
          <w:szCs w:val="28"/>
        </w:rPr>
        <w:t>ết giờ làm việc phải sắp xếp hồ sơ, phương tiện làm việc gọn gàng; tắt các trang thiết bị điện</w:t>
      </w:r>
      <w:r w:rsidR="0099225B">
        <w:rPr>
          <w:color w:val="000000"/>
          <w:sz w:val="28"/>
          <w:szCs w:val="28"/>
        </w:rPr>
        <w:t>,</w:t>
      </w:r>
      <w:r w:rsidR="00D1704A">
        <w:rPr>
          <w:color w:val="000000"/>
          <w:sz w:val="28"/>
          <w:szCs w:val="28"/>
        </w:rPr>
        <w:t xml:space="preserve"> nhân viên phòng hành chính</w:t>
      </w:r>
      <w:r>
        <w:rPr>
          <w:color w:val="000000"/>
          <w:sz w:val="28"/>
          <w:szCs w:val="28"/>
        </w:rPr>
        <w:t xml:space="preserve"> đóng và</w:t>
      </w:r>
      <w:r w:rsidR="0099225B">
        <w:rPr>
          <w:color w:val="000000"/>
          <w:sz w:val="28"/>
          <w:szCs w:val="28"/>
        </w:rPr>
        <w:t xml:space="preserve"> khóa cửa cẩn thận</w:t>
      </w:r>
      <w:r w:rsidR="0043486E" w:rsidRPr="0043486E">
        <w:rPr>
          <w:color w:val="000000"/>
          <w:sz w:val="28"/>
          <w:szCs w:val="28"/>
        </w:rPr>
        <w:t xml:space="preserve"> trước khi ra về.</w:t>
      </w:r>
      <w:r w:rsidR="00D47014">
        <w:rPr>
          <w:color w:val="000000"/>
          <w:sz w:val="28"/>
          <w:szCs w:val="28"/>
        </w:rPr>
        <w:t xml:space="preserve"> </w:t>
      </w:r>
      <w:r w:rsidR="003B33B1" w:rsidRPr="00D47014">
        <w:rPr>
          <w:color w:val="000000"/>
          <w:sz w:val="28"/>
          <w:szCs w:val="28"/>
        </w:rPr>
        <w:t>CCVC t</w:t>
      </w:r>
      <w:r w:rsidR="0043486E" w:rsidRPr="00D47014">
        <w:rPr>
          <w:color w:val="000000"/>
          <w:sz w:val="28"/>
          <w:szCs w:val="28"/>
        </w:rPr>
        <w:t>uyệt đối tuân thủ các quy định về phòng, chống cháy nổ trong cơ quan.</w:t>
      </w:r>
    </w:p>
    <w:p w:rsidR="0043486E" w:rsidRDefault="0043486E" w:rsidP="006C7F44">
      <w:pPr>
        <w:pStyle w:val="ListParagraph"/>
        <w:numPr>
          <w:ilvl w:val="0"/>
          <w:numId w:val="3"/>
        </w:numPr>
        <w:spacing w:before="120" w:after="120" w:line="276" w:lineRule="auto"/>
        <w:ind w:left="360"/>
        <w:jc w:val="both"/>
        <w:rPr>
          <w:color w:val="000000"/>
          <w:sz w:val="28"/>
          <w:szCs w:val="28"/>
        </w:rPr>
      </w:pPr>
      <w:r>
        <w:rPr>
          <w:rFonts w:ascii="Arial" w:hAnsi="Arial" w:cs="Arial"/>
          <w:color w:val="000000"/>
          <w:sz w:val="21"/>
          <w:szCs w:val="21"/>
        </w:rPr>
        <w:t xml:space="preserve"> </w:t>
      </w:r>
      <w:r w:rsidR="003B33B1">
        <w:rPr>
          <w:color w:val="000000"/>
          <w:sz w:val="28"/>
          <w:szCs w:val="28"/>
        </w:rPr>
        <w:t>CCVC k</w:t>
      </w:r>
      <w:r w:rsidRPr="0043486E">
        <w:rPr>
          <w:color w:val="000000"/>
          <w:sz w:val="28"/>
          <w:szCs w:val="28"/>
        </w:rPr>
        <w:t>hi được cử đi công tác, hội họp, tập huấn</w:t>
      </w:r>
      <w:r w:rsidR="00D47014">
        <w:rPr>
          <w:color w:val="000000"/>
          <w:sz w:val="28"/>
          <w:szCs w:val="28"/>
        </w:rPr>
        <w:t>, sau khi</w:t>
      </w:r>
      <w:r w:rsidRPr="0043486E">
        <w:rPr>
          <w:color w:val="000000"/>
          <w:sz w:val="28"/>
          <w:szCs w:val="28"/>
        </w:rPr>
        <w:t xml:space="preserve"> về phải báo cáo lại </w:t>
      </w:r>
      <w:r w:rsidR="000F7262">
        <w:rPr>
          <w:color w:val="000000"/>
          <w:sz w:val="28"/>
          <w:szCs w:val="28"/>
        </w:rPr>
        <w:t>cho Hiệu trưởng</w:t>
      </w:r>
      <w:r w:rsidRPr="0043486E">
        <w:rPr>
          <w:color w:val="000000"/>
          <w:sz w:val="28"/>
          <w:szCs w:val="28"/>
        </w:rPr>
        <w:t xml:space="preserve"> </w:t>
      </w:r>
      <w:r w:rsidR="000F7262">
        <w:rPr>
          <w:color w:val="000000"/>
          <w:sz w:val="28"/>
          <w:szCs w:val="28"/>
        </w:rPr>
        <w:t xml:space="preserve">biết </w:t>
      </w:r>
      <w:r w:rsidRPr="0043486E">
        <w:rPr>
          <w:color w:val="000000"/>
          <w:sz w:val="28"/>
          <w:szCs w:val="28"/>
        </w:rPr>
        <w:t>kết quả công tác và nội dung họp, tập huấn</w:t>
      </w:r>
      <w:r w:rsidR="00D1704A">
        <w:rPr>
          <w:color w:val="000000"/>
          <w:sz w:val="28"/>
          <w:szCs w:val="28"/>
        </w:rPr>
        <w:t xml:space="preserve"> vào </w:t>
      </w:r>
      <w:r w:rsidR="003B33B1">
        <w:rPr>
          <w:color w:val="000000"/>
          <w:sz w:val="28"/>
          <w:szCs w:val="28"/>
        </w:rPr>
        <w:t xml:space="preserve">đầu </w:t>
      </w:r>
      <w:r w:rsidR="00D1704A">
        <w:rPr>
          <w:color w:val="000000"/>
          <w:sz w:val="28"/>
          <w:szCs w:val="28"/>
        </w:rPr>
        <w:t>buổi làm việc liền kề</w:t>
      </w:r>
      <w:r w:rsidR="00B14953">
        <w:rPr>
          <w:color w:val="000000"/>
          <w:sz w:val="28"/>
          <w:szCs w:val="28"/>
        </w:rPr>
        <w:t xml:space="preserve"> (báo cáo bằng văn bản chậm nhất sau 2 ngày đối với những công việc quan trọng, nhiều nội dung)</w:t>
      </w:r>
      <w:r w:rsidRPr="0043486E">
        <w:rPr>
          <w:color w:val="000000"/>
          <w:sz w:val="28"/>
          <w:szCs w:val="28"/>
        </w:rPr>
        <w:t>.</w:t>
      </w:r>
    </w:p>
    <w:p w:rsidR="00FF651C" w:rsidRDefault="00D1704A" w:rsidP="006C7F44">
      <w:pPr>
        <w:pStyle w:val="NormalWeb"/>
        <w:numPr>
          <w:ilvl w:val="0"/>
          <w:numId w:val="3"/>
        </w:numPr>
        <w:spacing w:before="120" w:beforeAutospacing="0" w:after="120" w:afterAutospacing="0" w:line="276" w:lineRule="auto"/>
        <w:ind w:left="360"/>
        <w:jc w:val="both"/>
        <w:rPr>
          <w:sz w:val="28"/>
          <w:szCs w:val="28"/>
        </w:rPr>
      </w:pPr>
      <w:r>
        <w:rPr>
          <w:sz w:val="28"/>
          <w:szCs w:val="28"/>
        </w:rPr>
        <w:t xml:space="preserve"> </w:t>
      </w:r>
      <w:r w:rsidR="00D47014">
        <w:rPr>
          <w:sz w:val="28"/>
          <w:szCs w:val="28"/>
        </w:rPr>
        <w:t xml:space="preserve">Liên đội phối </w:t>
      </w:r>
      <w:r w:rsidR="00B14953">
        <w:rPr>
          <w:sz w:val="28"/>
          <w:szCs w:val="28"/>
        </w:rPr>
        <w:t xml:space="preserve"> </w:t>
      </w:r>
      <w:r w:rsidR="00D47014">
        <w:rPr>
          <w:sz w:val="28"/>
          <w:szCs w:val="28"/>
        </w:rPr>
        <w:t xml:space="preserve">hợp </w:t>
      </w:r>
      <w:r w:rsidR="00B14953">
        <w:rPr>
          <w:sz w:val="28"/>
          <w:szCs w:val="28"/>
        </w:rPr>
        <w:t>cùng</w:t>
      </w:r>
      <w:r w:rsidR="00D47014">
        <w:rPr>
          <w:sz w:val="28"/>
          <w:szCs w:val="28"/>
        </w:rPr>
        <w:t xml:space="preserve"> GVCN</w:t>
      </w:r>
      <w:r w:rsidR="00FF651C">
        <w:rPr>
          <w:sz w:val="28"/>
          <w:szCs w:val="28"/>
        </w:rPr>
        <w:t xml:space="preserve"> tổ chức cho HS tập thể dục buổi sáng, sinh </w:t>
      </w:r>
      <w:r w:rsidR="00B14953">
        <w:rPr>
          <w:sz w:val="28"/>
          <w:szCs w:val="28"/>
        </w:rPr>
        <w:t>hoạt 15 phút đầu</w:t>
      </w:r>
      <w:r w:rsidR="00FF651C">
        <w:rPr>
          <w:sz w:val="28"/>
          <w:szCs w:val="28"/>
        </w:rPr>
        <w:t xml:space="preserve"> giờ; giữa giờ múa hát tập thể</w:t>
      </w:r>
      <w:r w:rsidR="005E09F5">
        <w:rPr>
          <w:sz w:val="28"/>
          <w:szCs w:val="28"/>
        </w:rPr>
        <w:t>,</w:t>
      </w:r>
      <w:r w:rsidR="00FF651C">
        <w:rPr>
          <w:sz w:val="28"/>
          <w:szCs w:val="28"/>
        </w:rPr>
        <w:t xml:space="preserve"> thể dục nhịp điệu</w:t>
      </w:r>
      <w:r w:rsidR="005E09F5">
        <w:rPr>
          <w:sz w:val="28"/>
          <w:szCs w:val="28"/>
        </w:rPr>
        <w:t xml:space="preserve"> và các hoạt động ngoài giờ khác</w:t>
      </w:r>
      <w:r w:rsidR="00FF651C">
        <w:rPr>
          <w:sz w:val="28"/>
          <w:szCs w:val="28"/>
        </w:rPr>
        <w:t xml:space="preserve">. Các tiết chào cờ có phần lễ và phần sinh hoạt tập thể. </w:t>
      </w:r>
      <w:r w:rsidR="005E1695">
        <w:rPr>
          <w:sz w:val="28"/>
          <w:szCs w:val="28"/>
        </w:rPr>
        <w:t xml:space="preserve">Nội dung, </w:t>
      </w:r>
      <w:r w:rsidR="00FF651C">
        <w:rPr>
          <w:sz w:val="28"/>
          <w:szCs w:val="28"/>
        </w:rPr>
        <w:t xml:space="preserve">chương trình tiết chào cờ </w:t>
      </w:r>
      <w:r w:rsidR="005E1695">
        <w:rPr>
          <w:sz w:val="28"/>
          <w:szCs w:val="28"/>
        </w:rPr>
        <w:t xml:space="preserve"> phải báo cáo với BGH </w:t>
      </w:r>
      <w:r w:rsidR="00FF651C">
        <w:rPr>
          <w:sz w:val="28"/>
          <w:szCs w:val="28"/>
        </w:rPr>
        <w:t>vào chiều thứ sáu</w:t>
      </w:r>
      <w:r>
        <w:rPr>
          <w:sz w:val="28"/>
          <w:szCs w:val="28"/>
        </w:rPr>
        <w:t xml:space="preserve"> hàng</w:t>
      </w:r>
      <w:r w:rsidR="00FF651C">
        <w:rPr>
          <w:sz w:val="28"/>
          <w:szCs w:val="28"/>
        </w:rPr>
        <w:t xml:space="preserve"> tuần.</w:t>
      </w:r>
      <w:r w:rsidR="00A269BA">
        <w:rPr>
          <w:sz w:val="28"/>
          <w:szCs w:val="28"/>
        </w:rPr>
        <w:t xml:space="preserve"> GVCN, GV khác dạy tiết đầu và cuối mỗi buổi học chỉ đạo HS xếp hàng ra, vào lớp nghiêm túc, tắt thiết bị điện, đóng cửa sổ lớp học trước khi ra về.</w:t>
      </w:r>
    </w:p>
    <w:p w:rsidR="00FF651C" w:rsidRPr="00B45A4B" w:rsidRDefault="00FF651C" w:rsidP="006C7F44">
      <w:pPr>
        <w:pStyle w:val="NormalWeb"/>
        <w:numPr>
          <w:ilvl w:val="0"/>
          <w:numId w:val="3"/>
        </w:numPr>
        <w:spacing w:before="120" w:beforeAutospacing="0" w:after="120" w:afterAutospacing="0" w:line="276" w:lineRule="auto"/>
        <w:ind w:left="360"/>
        <w:jc w:val="both"/>
        <w:rPr>
          <w:color w:val="000000"/>
          <w:sz w:val="28"/>
          <w:szCs w:val="28"/>
        </w:rPr>
      </w:pPr>
      <w:r>
        <w:rPr>
          <w:sz w:val="28"/>
          <w:szCs w:val="28"/>
        </w:rPr>
        <w:t xml:space="preserve"> </w:t>
      </w:r>
      <w:r w:rsidR="00D1704A">
        <w:rPr>
          <w:sz w:val="28"/>
          <w:szCs w:val="28"/>
        </w:rPr>
        <w:t>Đ</w:t>
      </w:r>
      <w:r>
        <w:rPr>
          <w:sz w:val="28"/>
          <w:szCs w:val="28"/>
        </w:rPr>
        <w:t xml:space="preserve">ồng nghiệp </w:t>
      </w:r>
      <w:r w:rsidRPr="00BB5F08">
        <w:rPr>
          <w:color w:val="000000"/>
          <w:sz w:val="28"/>
          <w:szCs w:val="28"/>
        </w:rPr>
        <w:t>sống chan hoà</w:t>
      </w:r>
      <w:r w:rsidR="00517079">
        <w:rPr>
          <w:color w:val="000000"/>
          <w:sz w:val="28"/>
          <w:szCs w:val="28"/>
        </w:rPr>
        <w:t>,</w:t>
      </w:r>
      <w:r w:rsidRPr="00BB5F08">
        <w:rPr>
          <w:color w:val="000000"/>
          <w:sz w:val="28"/>
          <w:szCs w:val="28"/>
        </w:rPr>
        <w:t xml:space="preserve"> </w:t>
      </w:r>
      <w:r w:rsidR="00D47014">
        <w:rPr>
          <w:color w:val="000000"/>
          <w:sz w:val="28"/>
          <w:szCs w:val="28"/>
        </w:rPr>
        <w:t>tôn trọng</w:t>
      </w:r>
      <w:r w:rsidR="0066126E">
        <w:rPr>
          <w:color w:val="000000"/>
          <w:sz w:val="28"/>
          <w:szCs w:val="28"/>
        </w:rPr>
        <w:t>,</w:t>
      </w:r>
      <w:r w:rsidR="00D47014">
        <w:rPr>
          <w:color w:val="000000"/>
          <w:sz w:val="28"/>
          <w:szCs w:val="28"/>
        </w:rPr>
        <w:t xml:space="preserve"> </w:t>
      </w:r>
      <w:r w:rsidRPr="00BB5F08">
        <w:rPr>
          <w:color w:val="000000"/>
          <w:sz w:val="28"/>
          <w:szCs w:val="28"/>
        </w:rPr>
        <w:t xml:space="preserve">đoàn kết, hỗ trợ và giúp đỡ </w:t>
      </w:r>
      <w:r w:rsidR="00D1704A">
        <w:rPr>
          <w:color w:val="000000"/>
          <w:sz w:val="28"/>
          <w:szCs w:val="28"/>
        </w:rPr>
        <w:t>nhau</w:t>
      </w:r>
      <w:r>
        <w:rPr>
          <w:color w:val="000000"/>
          <w:sz w:val="28"/>
          <w:szCs w:val="28"/>
        </w:rPr>
        <w:t>; không gây bè, kéo cánh</w:t>
      </w:r>
      <w:r w:rsidR="00D47014">
        <w:rPr>
          <w:color w:val="000000"/>
          <w:sz w:val="28"/>
          <w:szCs w:val="28"/>
        </w:rPr>
        <w:t>,</w:t>
      </w:r>
      <w:r w:rsidR="00D47014" w:rsidRPr="00D47014">
        <w:rPr>
          <w:color w:val="000000"/>
          <w:sz w:val="28"/>
          <w:szCs w:val="28"/>
        </w:rPr>
        <w:t xml:space="preserve"> </w:t>
      </w:r>
      <w:r w:rsidR="00D47014">
        <w:rPr>
          <w:color w:val="000000"/>
          <w:sz w:val="28"/>
          <w:szCs w:val="28"/>
        </w:rPr>
        <w:t>xúi giục,</w:t>
      </w:r>
      <w:r w:rsidR="007968E6">
        <w:rPr>
          <w:color w:val="000000"/>
          <w:sz w:val="28"/>
          <w:szCs w:val="28"/>
        </w:rPr>
        <w:t xml:space="preserve"> nói xấu làm mất uy tín đồng nghiệp</w:t>
      </w:r>
      <w:r>
        <w:rPr>
          <w:color w:val="000000"/>
          <w:sz w:val="28"/>
          <w:szCs w:val="28"/>
        </w:rPr>
        <w:t xml:space="preserve"> mất đoàn kết nội bộ. </w:t>
      </w:r>
      <w:r w:rsidR="00D47014">
        <w:rPr>
          <w:color w:val="000000"/>
          <w:sz w:val="28"/>
          <w:szCs w:val="28"/>
        </w:rPr>
        <w:t>Thực hiện phê bình và tự phê bình thẳng thắn, khách quan,</w:t>
      </w:r>
      <w:r>
        <w:rPr>
          <w:color w:val="000000"/>
          <w:sz w:val="28"/>
          <w:szCs w:val="28"/>
        </w:rPr>
        <w:t xml:space="preserve"> </w:t>
      </w:r>
      <w:r w:rsidRPr="00BB5F08">
        <w:rPr>
          <w:color w:val="000000"/>
          <w:sz w:val="28"/>
          <w:szCs w:val="28"/>
        </w:rPr>
        <w:t>phát biểu ý kiến</w:t>
      </w:r>
      <w:r>
        <w:rPr>
          <w:color w:val="000000"/>
          <w:sz w:val="28"/>
          <w:szCs w:val="28"/>
        </w:rPr>
        <w:t xml:space="preserve"> </w:t>
      </w:r>
      <w:r w:rsidR="00D47014" w:rsidRPr="00BB5F08">
        <w:rPr>
          <w:color w:val="000000"/>
          <w:sz w:val="28"/>
          <w:szCs w:val="28"/>
        </w:rPr>
        <w:t xml:space="preserve">đóng góp </w:t>
      </w:r>
      <w:r>
        <w:rPr>
          <w:color w:val="000000"/>
          <w:sz w:val="28"/>
          <w:szCs w:val="28"/>
        </w:rPr>
        <w:t>trong các cuộc họp</w:t>
      </w:r>
      <w:r w:rsidRPr="00BB5F08">
        <w:rPr>
          <w:color w:val="000000"/>
          <w:sz w:val="28"/>
          <w:szCs w:val="28"/>
        </w:rPr>
        <w:t xml:space="preserve"> với tinh thần xây dựng</w:t>
      </w:r>
      <w:r>
        <w:rPr>
          <w:color w:val="000000"/>
          <w:sz w:val="28"/>
          <w:szCs w:val="28"/>
        </w:rPr>
        <w:t>.</w:t>
      </w:r>
    </w:p>
    <w:p w:rsidR="00067B56" w:rsidRPr="00816DE7" w:rsidRDefault="003B33B1" w:rsidP="006C7F44">
      <w:pPr>
        <w:pStyle w:val="NormalWeb"/>
        <w:numPr>
          <w:ilvl w:val="0"/>
          <w:numId w:val="3"/>
        </w:numPr>
        <w:spacing w:before="120" w:beforeAutospacing="0" w:after="120" w:afterAutospacing="0" w:line="276" w:lineRule="auto"/>
        <w:ind w:left="360"/>
        <w:jc w:val="both"/>
        <w:rPr>
          <w:color w:val="000000"/>
          <w:sz w:val="28"/>
          <w:szCs w:val="28"/>
        </w:rPr>
      </w:pPr>
      <w:r>
        <w:rPr>
          <w:sz w:val="28"/>
          <w:szCs w:val="28"/>
        </w:rPr>
        <w:t xml:space="preserve"> CCVC</w:t>
      </w:r>
      <w:r w:rsidR="00067B56">
        <w:rPr>
          <w:sz w:val="28"/>
          <w:szCs w:val="28"/>
        </w:rPr>
        <w:t xml:space="preserve"> mang tài sản đến trường phải tự bảo quản, mất mát nhà trường không chịu trách nhiệm. Các ngày lễ, các hội thi nếu có tổ chức liên hoan buổi trưa thì thời gian tổ chức ăn uống </w:t>
      </w:r>
      <w:r w:rsidR="00D1704A">
        <w:rPr>
          <w:sz w:val="28"/>
          <w:szCs w:val="28"/>
        </w:rPr>
        <w:t>phải kết thúc trước 13 giờ</w:t>
      </w:r>
      <w:r w:rsidR="00067B56">
        <w:rPr>
          <w:sz w:val="28"/>
          <w:szCs w:val="28"/>
        </w:rPr>
        <w:t xml:space="preserve">. </w:t>
      </w:r>
    </w:p>
    <w:p w:rsidR="005362C2" w:rsidRPr="00FC66C7" w:rsidRDefault="000E3302" w:rsidP="006C7F44">
      <w:pPr>
        <w:pStyle w:val="ListParagraph"/>
        <w:numPr>
          <w:ilvl w:val="0"/>
          <w:numId w:val="3"/>
        </w:numPr>
        <w:spacing w:before="120" w:after="120" w:line="276" w:lineRule="auto"/>
        <w:ind w:left="360"/>
        <w:jc w:val="both"/>
        <w:rPr>
          <w:b/>
          <w:color w:val="000000"/>
          <w:sz w:val="28"/>
          <w:szCs w:val="28"/>
        </w:rPr>
      </w:pPr>
      <w:r w:rsidRPr="005362C2">
        <w:rPr>
          <w:color w:val="000000"/>
          <w:sz w:val="28"/>
          <w:szCs w:val="28"/>
        </w:rPr>
        <w:t xml:space="preserve"> </w:t>
      </w:r>
      <w:r w:rsidR="003B33B1" w:rsidRPr="005362C2">
        <w:rPr>
          <w:color w:val="000000"/>
          <w:sz w:val="28"/>
          <w:szCs w:val="28"/>
        </w:rPr>
        <w:t>CCVC t</w:t>
      </w:r>
      <w:r w:rsidR="0076638A" w:rsidRPr="005362C2">
        <w:rPr>
          <w:color w:val="000000"/>
          <w:sz w:val="28"/>
          <w:szCs w:val="28"/>
        </w:rPr>
        <w:t>hực hiện nghiêm túc việc bảo vệ bí mật nhà nước,</w:t>
      </w:r>
      <w:r w:rsidR="00517079" w:rsidRPr="005362C2">
        <w:rPr>
          <w:color w:val="000000"/>
          <w:sz w:val="28"/>
          <w:szCs w:val="28"/>
        </w:rPr>
        <w:t xml:space="preserve"> nhà trường,</w:t>
      </w:r>
      <w:r w:rsidR="0076638A" w:rsidRPr="005362C2">
        <w:rPr>
          <w:color w:val="000000"/>
          <w:sz w:val="28"/>
          <w:szCs w:val="28"/>
        </w:rPr>
        <w:t xml:space="preserve"> bảo đảm an ninh trật tự</w:t>
      </w:r>
      <w:r w:rsidR="00517079" w:rsidRPr="005362C2">
        <w:rPr>
          <w:color w:val="000000"/>
          <w:sz w:val="28"/>
          <w:szCs w:val="28"/>
        </w:rPr>
        <w:t xml:space="preserve">, có trách nhiệm </w:t>
      </w:r>
      <w:r w:rsidR="00016F48" w:rsidRPr="005362C2">
        <w:rPr>
          <w:color w:val="000000"/>
          <w:sz w:val="28"/>
          <w:szCs w:val="28"/>
        </w:rPr>
        <w:t xml:space="preserve">bảo vệ, </w:t>
      </w:r>
      <w:r w:rsidR="00517079" w:rsidRPr="005362C2">
        <w:rPr>
          <w:color w:val="000000"/>
          <w:sz w:val="28"/>
          <w:szCs w:val="28"/>
        </w:rPr>
        <w:t>giữ gìn uy tín của cá nhân và</w:t>
      </w:r>
      <w:r w:rsidR="0076638A" w:rsidRPr="005362C2">
        <w:rPr>
          <w:color w:val="000000"/>
          <w:sz w:val="28"/>
          <w:szCs w:val="28"/>
        </w:rPr>
        <w:t xml:space="preserve"> nhà trường.</w:t>
      </w:r>
    </w:p>
    <w:p w:rsidR="00FC66C7" w:rsidRPr="005362C2" w:rsidRDefault="00FC66C7" w:rsidP="006C7F44">
      <w:pPr>
        <w:pStyle w:val="ListParagraph"/>
        <w:numPr>
          <w:ilvl w:val="0"/>
          <w:numId w:val="3"/>
        </w:numPr>
        <w:spacing w:before="120" w:after="120" w:line="276" w:lineRule="auto"/>
        <w:ind w:left="360"/>
        <w:jc w:val="both"/>
        <w:rPr>
          <w:b/>
          <w:color w:val="000000"/>
          <w:sz w:val="28"/>
          <w:szCs w:val="28"/>
        </w:rPr>
      </w:pPr>
      <w:r>
        <w:rPr>
          <w:color w:val="000000"/>
          <w:sz w:val="28"/>
          <w:szCs w:val="28"/>
        </w:rPr>
        <w:t xml:space="preserve"> CCVC của trường có trách nhiệm tham mưu cho BGH trường về mọi lĩnh vực hoạt động liên quan đến  nhà trường, thực hiện tốt  nội quy nhà trường trong quá trình thực hiện nhiệm vụ năm học.</w:t>
      </w:r>
    </w:p>
    <w:p w:rsidR="00A73A07" w:rsidRPr="005362C2" w:rsidRDefault="00356C53" w:rsidP="005362C2">
      <w:pPr>
        <w:spacing w:before="120" w:after="120" w:line="276" w:lineRule="auto"/>
        <w:jc w:val="both"/>
        <w:rPr>
          <w:b/>
          <w:color w:val="000000"/>
          <w:sz w:val="28"/>
          <w:szCs w:val="28"/>
        </w:rPr>
      </w:pPr>
      <w:r w:rsidRPr="005362C2">
        <w:rPr>
          <w:b/>
          <w:bCs/>
          <w:sz w:val="28"/>
          <w:szCs w:val="28"/>
        </w:rPr>
        <w:t xml:space="preserve">Điều </w:t>
      </w:r>
      <w:r w:rsidR="009131B1" w:rsidRPr="005362C2">
        <w:rPr>
          <w:b/>
          <w:bCs/>
          <w:sz w:val="28"/>
          <w:szCs w:val="28"/>
        </w:rPr>
        <w:t>3</w:t>
      </w:r>
      <w:r w:rsidRPr="005362C2">
        <w:rPr>
          <w:b/>
          <w:bCs/>
          <w:sz w:val="28"/>
          <w:szCs w:val="28"/>
        </w:rPr>
        <w:t xml:space="preserve">. </w:t>
      </w:r>
      <w:r w:rsidR="00A73A07" w:rsidRPr="005362C2">
        <w:rPr>
          <w:b/>
          <w:bCs/>
          <w:sz w:val="28"/>
          <w:szCs w:val="28"/>
        </w:rPr>
        <w:t>Việc công khai Nội quy</w:t>
      </w:r>
      <w:r w:rsidR="009131B1" w:rsidRPr="005362C2">
        <w:rPr>
          <w:b/>
          <w:bCs/>
          <w:sz w:val="28"/>
          <w:szCs w:val="28"/>
        </w:rPr>
        <w:t>:</w:t>
      </w:r>
      <w:r w:rsidR="00A73A07" w:rsidRPr="005362C2">
        <w:rPr>
          <w:b/>
          <w:bCs/>
          <w:sz w:val="28"/>
          <w:szCs w:val="28"/>
        </w:rPr>
        <w:t xml:space="preserve"> </w:t>
      </w:r>
    </w:p>
    <w:p w:rsidR="0043486E" w:rsidRPr="0043486E" w:rsidRDefault="0043486E" w:rsidP="00356C53">
      <w:pPr>
        <w:spacing w:before="120" w:after="120" w:line="276" w:lineRule="auto"/>
        <w:ind w:firstLine="720"/>
        <w:jc w:val="both"/>
        <w:rPr>
          <w:bCs/>
          <w:sz w:val="28"/>
          <w:szCs w:val="28"/>
        </w:rPr>
      </w:pPr>
      <w:r w:rsidRPr="0043486E">
        <w:rPr>
          <w:bCs/>
          <w:sz w:val="28"/>
          <w:szCs w:val="28"/>
        </w:rPr>
        <w:lastRenderedPageBreak/>
        <w:t xml:space="preserve">Nội quy nhà trường được </w:t>
      </w:r>
      <w:r w:rsidR="009131B1">
        <w:rPr>
          <w:bCs/>
          <w:sz w:val="28"/>
          <w:szCs w:val="28"/>
        </w:rPr>
        <w:t xml:space="preserve">thông qua </w:t>
      </w:r>
      <w:r w:rsidR="007532DE">
        <w:rPr>
          <w:bCs/>
          <w:sz w:val="28"/>
          <w:szCs w:val="28"/>
        </w:rPr>
        <w:t xml:space="preserve">và </w:t>
      </w:r>
      <w:r w:rsidR="007532DE">
        <w:rPr>
          <w:bCs/>
          <w:sz w:val="28"/>
          <w:szCs w:val="28"/>
        </w:rPr>
        <w:t xml:space="preserve">được thống nhất </w:t>
      </w:r>
      <w:r w:rsidR="009131B1">
        <w:rPr>
          <w:bCs/>
          <w:sz w:val="28"/>
          <w:szCs w:val="28"/>
        </w:rPr>
        <w:t xml:space="preserve">trong Hội nghị công nhân viên chức ngày </w:t>
      </w:r>
      <w:r w:rsidR="006D399B">
        <w:rPr>
          <w:bCs/>
          <w:sz w:val="28"/>
          <w:szCs w:val="28"/>
        </w:rPr>
        <w:t xml:space="preserve"> 11 </w:t>
      </w:r>
      <w:r w:rsidR="009131B1">
        <w:rPr>
          <w:bCs/>
          <w:sz w:val="28"/>
          <w:szCs w:val="28"/>
        </w:rPr>
        <w:t>tháng 10 năm 201</w:t>
      </w:r>
      <w:r w:rsidR="000133A6">
        <w:rPr>
          <w:bCs/>
          <w:sz w:val="28"/>
          <w:szCs w:val="28"/>
        </w:rPr>
        <w:t>9</w:t>
      </w:r>
      <w:r w:rsidR="009131B1">
        <w:rPr>
          <w:bCs/>
          <w:sz w:val="28"/>
          <w:szCs w:val="28"/>
        </w:rPr>
        <w:t xml:space="preserve"> và </w:t>
      </w:r>
      <w:r w:rsidRPr="0043486E">
        <w:rPr>
          <w:bCs/>
          <w:sz w:val="28"/>
          <w:szCs w:val="28"/>
        </w:rPr>
        <w:t>công khai đến toàn thể cán b</w:t>
      </w:r>
      <w:r>
        <w:rPr>
          <w:bCs/>
          <w:sz w:val="28"/>
          <w:szCs w:val="28"/>
        </w:rPr>
        <w:t>ộ</w:t>
      </w:r>
      <w:r w:rsidRPr="0043486E">
        <w:rPr>
          <w:bCs/>
          <w:sz w:val="28"/>
          <w:szCs w:val="28"/>
        </w:rPr>
        <w:t>, giáo viên, nhân viên trong toàn trường</w:t>
      </w:r>
      <w:r w:rsidR="009131B1">
        <w:rPr>
          <w:bCs/>
          <w:sz w:val="28"/>
          <w:szCs w:val="28"/>
        </w:rPr>
        <w:t xml:space="preserve"> tiểu học </w:t>
      </w:r>
      <w:r w:rsidR="000133A6">
        <w:rPr>
          <w:bCs/>
          <w:sz w:val="28"/>
          <w:szCs w:val="28"/>
        </w:rPr>
        <w:t>Ngô Quyền</w:t>
      </w:r>
      <w:r w:rsidR="00511E1D">
        <w:rPr>
          <w:bCs/>
          <w:sz w:val="28"/>
          <w:szCs w:val="28"/>
        </w:rPr>
        <w:t xml:space="preserve"> để thực hiện</w:t>
      </w:r>
      <w:r w:rsidRPr="0043486E">
        <w:rPr>
          <w:bCs/>
          <w:sz w:val="28"/>
          <w:szCs w:val="28"/>
        </w:rPr>
        <w:t>.</w:t>
      </w:r>
    </w:p>
    <w:p w:rsidR="00A73A07" w:rsidRDefault="00A73A07" w:rsidP="00356C53">
      <w:pPr>
        <w:spacing w:before="120" w:after="120" w:line="276" w:lineRule="auto"/>
        <w:jc w:val="both"/>
        <w:rPr>
          <w:b/>
          <w:bCs/>
          <w:sz w:val="28"/>
          <w:szCs w:val="28"/>
        </w:rPr>
      </w:pPr>
      <w:r>
        <w:rPr>
          <w:b/>
          <w:bCs/>
          <w:sz w:val="28"/>
          <w:szCs w:val="28"/>
        </w:rPr>
        <w:t xml:space="preserve">Điều </w:t>
      </w:r>
      <w:r w:rsidR="006F12A3">
        <w:rPr>
          <w:b/>
          <w:bCs/>
          <w:sz w:val="28"/>
          <w:szCs w:val="28"/>
        </w:rPr>
        <w:t>4</w:t>
      </w:r>
      <w:r>
        <w:rPr>
          <w:b/>
          <w:bCs/>
          <w:sz w:val="28"/>
          <w:szCs w:val="28"/>
        </w:rPr>
        <w:t>. Trách nhiệm thực hiện</w:t>
      </w:r>
    </w:p>
    <w:p w:rsidR="00356C53" w:rsidRDefault="0043486E" w:rsidP="00F53CBE">
      <w:pPr>
        <w:pStyle w:val="ListParagraph"/>
        <w:numPr>
          <w:ilvl w:val="2"/>
          <w:numId w:val="11"/>
        </w:numPr>
        <w:spacing w:before="120" w:after="120" w:line="276" w:lineRule="auto"/>
        <w:ind w:left="360" w:hanging="360"/>
        <w:jc w:val="both"/>
        <w:rPr>
          <w:bCs/>
          <w:sz w:val="28"/>
          <w:szCs w:val="28"/>
        </w:rPr>
      </w:pPr>
      <w:r w:rsidRPr="00356C53">
        <w:rPr>
          <w:bCs/>
          <w:sz w:val="28"/>
          <w:szCs w:val="28"/>
        </w:rPr>
        <w:t xml:space="preserve">Nội quy </w:t>
      </w:r>
      <w:r w:rsidR="00DC4DEE">
        <w:rPr>
          <w:bCs/>
          <w:sz w:val="28"/>
          <w:szCs w:val="28"/>
        </w:rPr>
        <w:t>này</w:t>
      </w:r>
      <w:r w:rsidR="008C2839">
        <w:rPr>
          <w:bCs/>
          <w:sz w:val="28"/>
          <w:szCs w:val="28"/>
        </w:rPr>
        <w:t xml:space="preserve"> </w:t>
      </w:r>
      <w:bookmarkStart w:id="0" w:name="_GoBack"/>
      <w:bookmarkEnd w:id="0"/>
      <w:r w:rsidRPr="00356C53">
        <w:rPr>
          <w:bCs/>
          <w:sz w:val="28"/>
          <w:szCs w:val="28"/>
        </w:rPr>
        <w:t>được thực hiện từ năm học 201</w:t>
      </w:r>
      <w:r w:rsidR="000133A6">
        <w:rPr>
          <w:bCs/>
          <w:sz w:val="28"/>
          <w:szCs w:val="28"/>
        </w:rPr>
        <w:t>9</w:t>
      </w:r>
      <w:r w:rsidRPr="00356C53">
        <w:rPr>
          <w:bCs/>
          <w:sz w:val="28"/>
          <w:szCs w:val="28"/>
        </w:rPr>
        <w:t>-20</w:t>
      </w:r>
      <w:r w:rsidR="000133A6">
        <w:rPr>
          <w:bCs/>
          <w:sz w:val="28"/>
          <w:szCs w:val="28"/>
        </w:rPr>
        <w:t>20</w:t>
      </w:r>
      <w:r w:rsidRPr="00356C53">
        <w:rPr>
          <w:bCs/>
          <w:sz w:val="28"/>
          <w:szCs w:val="28"/>
        </w:rPr>
        <w:t>;</w:t>
      </w:r>
    </w:p>
    <w:p w:rsidR="00356C53" w:rsidRDefault="0043486E" w:rsidP="00F53CBE">
      <w:pPr>
        <w:pStyle w:val="ListParagraph"/>
        <w:numPr>
          <w:ilvl w:val="2"/>
          <w:numId w:val="11"/>
        </w:numPr>
        <w:spacing w:before="120" w:after="120" w:line="276" w:lineRule="auto"/>
        <w:ind w:left="360" w:hanging="360"/>
        <w:jc w:val="both"/>
        <w:rPr>
          <w:bCs/>
          <w:sz w:val="28"/>
          <w:szCs w:val="28"/>
        </w:rPr>
      </w:pPr>
      <w:r w:rsidRPr="00356C53">
        <w:rPr>
          <w:bCs/>
          <w:sz w:val="28"/>
          <w:szCs w:val="28"/>
        </w:rPr>
        <w:t xml:space="preserve">Toàn thể </w:t>
      </w:r>
      <w:r w:rsidR="00A73A07" w:rsidRPr="00356C53">
        <w:rPr>
          <w:bCs/>
          <w:sz w:val="28"/>
          <w:szCs w:val="28"/>
        </w:rPr>
        <w:t>công chức, viên chức, người lao động</w:t>
      </w:r>
      <w:r w:rsidR="00356C53">
        <w:rPr>
          <w:bCs/>
          <w:sz w:val="28"/>
          <w:szCs w:val="28"/>
        </w:rPr>
        <w:t xml:space="preserve"> </w:t>
      </w:r>
      <w:r w:rsidRPr="00356C53">
        <w:rPr>
          <w:bCs/>
          <w:sz w:val="28"/>
          <w:szCs w:val="28"/>
        </w:rPr>
        <w:t xml:space="preserve">thuộc trường TH </w:t>
      </w:r>
      <w:r w:rsidR="000133A6">
        <w:rPr>
          <w:bCs/>
          <w:sz w:val="28"/>
          <w:szCs w:val="28"/>
        </w:rPr>
        <w:t>Ngô Quyền</w:t>
      </w:r>
      <w:r w:rsidRPr="00356C53">
        <w:rPr>
          <w:bCs/>
          <w:sz w:val="28"/>
          <w:szCs w:val="28"/>
        </w:rPr>
        <w:t xml:space="preserve"> có trách nhiệm thực hiện nghiêm túc nội quy nhà trường</w:t>
      </w:r>
      <w:r w:rsidR="00A73A07" w:rsidRPr="00356C53">
        <w:rPr>
          <w:bCs/>
          <w:sz w:val="28"/>
          <w:szCs w:val="28"/>
        </w:rPr>
        <w:t>;</w:t>
      </w:r>
      <w:r w:rsidR="007968E6">
        <w:rPr>
          <w:bCs/>
          <w:sz w:val="28"/>
          <w:szCs w:val="28"/>
        </w:rPr>
        <w:t xml:space="preserve"> Thực hiện tốt được khen thưởng, nếu vi phạm bị trừ điểm thi đua </w:t>
      </w:r>
      <w:r w:rsidR="0066126E">
        <w:rPr>
          <w:bCs/>
          <w:sz w:val="28"/>
          <w:szCs w:val="28"/>
        </w:rPr>
        <w:t>hoặc bị kỷ luật (tùy theo mức độ vi phạm)</w:t>
      </w:r>
      <w:r w:rsidR="007968E6">
        <w:rPr>
          <w:bCs/>
          <w:sz w:val="28"/>
          <w:szCs w:val="28"/>
        </w:rPr>
        <w:t>.</w:t>
      </w:r>
    </w:p>
    <w:p w:rsidR="00A73A07" w:rsidRPr="00356C53" w:rsidRDefault="0043486E" w:rsidP="00F53CBE">
      <w:pPr>
        <w:pStyle w:val="ListParagraph"/>
        <w:numPr>
          <w:ilvl w:val="2"/>
          <w:numId w:val="11"/>
        </w:numPr>
        <w:spacing w:before="120" w:after="120" w:line="276" w:lineRule="auto"/>
        <w:ind w:left="360" w:hanging="360"/>
        <w:jc w:val="both"/>
        <w:rPr>
          <w:bCs/>
          <w:sz w:val="28"/>
          <w:szCs w:val="28"/>
        </w:rPr>
      </w:pPr>
      <w:r w:rsidRPr="00356C53">
        <w:rPr>
          <w:bCs/>
          <w:sz w:val="28"/>
          <w:szCs w:val="28"/>
        </w:rPr>
        <w:t>V</w:t>
      </w:r>
      <w:r w:rsidR="00A73A07" w:rsidRPr="00356C53">
        <w:rPr>
          <w:bCs/>
          <w:sz w:val="28"/>
          <w:szCs w:val="28"/>
        </w:rPr>
        <w:t>iệc sửa đổi, bổ sung Nội quy cơ quan</w:t>
      </w:r>
      <w:r w:rsidRPr="00356C53">
        <w:rPr>
          <w:bCs/>
          <w:sz w:val="28"/>
          <w:szCs w:val="28"/>
        </w:rPr>
        <w:t xml:space="preserve"> sẽ được thực hiện khi có sự thống nhất của hội đồng nhà trường vào đầu mỗi năm học thông qua Hội nghị công chức, viên chức</w:t>
      </w:r>
      <w:r w:rsidR="00A73A07" w:rsidRPr="00356C53">
        <w:rPr>
          <w:bCs/>
          <w:sz w:val="28"/>
          <w:szCs w:val="28"/>
        </w:rPr>
        <w:t>./.</w:t>
      </w:r>
    </w:p>
    <w:p w:rsidR="00A73A07" w:rsidRPr="00DC4DEE" w:rsidRDefault="00DC4DEE" w:rsidP="00DC4DEE">
      <w:pPr>
        <w:spacing w:before="120" w:after="120" w:line="276" w:lineRule="auto"/>
        <w:ind w:left="5760"/>
        <w:jc w:val="both"/>
        <w:rPr>
          <w:b/>
          <w:bCs/>
          <w:sz w:val="28"/>
          <w:szCs w:val="28"/>
        </w:rPr>
      </w:pPr>
      <w:r w:rsidRPr="00DC4DEE">
        <w:rPr>
          <w:b/>
          <w:bCs/>
          <w:sz w:val="28"/>
          <w:szCs w:val="28"/>
        </w:rPr>
        <w:t>HIỆU TRƯỞNG</w:t>
      </w:r>
    </w:p>
    <w:p w:rsidR="00DC4DEE" w:rsidRDefault="00DC4DEE" w:rsidP="00DC4DEE">
      <w:pPr>
        <w:spacing w:before="120" w:after="120" w:line="276" w:lineRule="auto"/>
        <w:ind w:left="5760"/>
        <w:jc w:val="both"/>
        <w:rPr>
          <w:bCs/>
          <w:sz w:val="28"/>
          <w:szCs w:val="28"/>
        </w:rPr>
      </w:pPr>
    </w:p>
    <w:p w:rsidR="00DC4DEE" w:rsidRDefault="00DC4DEE" w:rsidP="00DC4DEE">
      <w:pPr>
        <w:spacing w:before="120" w:after="120" w:line="276" w:lineRule="auto"/>
        <w:ind w:left="5760"/>
        <w:jc w:val="both"/>
        <w:rPr>
          <w:bCs/>
          <w:sz w:val="28"/>
          <w:szCs w:val="28"/>
        </w:rPr>
      </w:pPr>
    </w:p>
    <w:p w:rsidR="00DC4DEE" w:rsidRDefault="00DC4DEE" w:rsidP="00DC4DEE">
      <w:pPr>
        <w:spacing w:before="120" w:after="120" w:line="276" w:lineRule="auto"/>
        <w:ind w:left="5760"/>
        <w:jc w:val="both"/>
        <w:rPr>
          <w:bCs/>
          <w:sz w:val="28"/>
          <w:szCs w:val="28"/>
        </w:rPr>
      </w:pPr>
    </w:p>
    <w:p w:rsidR="00DC4DEE" w:rsidRPr="00DC4DEE" w:rsidRDefault="00DC4DEE" w:rsidP="00DC4DEE">
      <w:pPr>
        <w:spacing w:before="120" w:after="120" w:line="276" w:lineRule="auto"/>
        <w:ind w:left="4320" w:firstLine="720"/>
        <w:jc w:val="both"/>
        <w:rPr>
          <w:b/>
          <w:bCs/>
          <w:sz w:val="28"/>
          <w:szCs w:val="28"/>
        </w:rPr>
      </w:pPr>
      <w:r w:rsidRPr="00DC4DEE">
        <w:rPr>
          <w:b/>
          <w:bCs/>
          <w:sz w:val="28"/>
          <w:szCs w:val="28"/>
        </w:rPr>
        <w:t>NGUYỄN THỊ NGỌC HÀ</w:t>
      </w:r>
    </w:p>
    <w:p w:rsidR="00296400" w:rsidRDefault="00A73A07" w:rsidP="00356C53">
      <w:pPr>
        <w:spacing w:line="276" w:lineRule="auto"/>
      </w:pPr>
      <w:r w:rsidRPr="00381F60">
        <w:rPr>
          <w:b/>
          <w:bCs/>
          <w:sz w:val="28"/>
          <w:szCs w:val="28"/>
        </w:rPr>
        <w:br w:type="page"/>
      </w:r>
    </w:p>
    <w:sectPr w:rsidR="00296400" w:rsidSect="007532DE">
      <w:footerReference w:type="default" r:id="rId9"/>
      <w:pgSz w:w="12240" w:h="15840"/>
      <w:pgMar w:top="630" w:right="990" w:bottom="720" w:left="1440" w:header="54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A07" w:rsidRDefault="00F92A07" w:rsidP="00712642">
      <w:r>
        <w:separator/>
      </w:r>
    </w:p>
  </w:endnote>
  <w:endnote w:type="continuationSeparator" w:id="0">
    <w:p w:rsidR="00F92A07" w:rsidRDefault="00F92A07" w:rsidP="0071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19320"/>
      <w:docPartObj>
        <w:docPartGallery w:val="Page Numbers (Bottom of Page)"/>
        <w:docPartUnique/>
      </w:docPartObj>
    </w:sdtPr>
    <w:sdtEndPr>
      <w:rPr>
        <w:noProof/>
      </w:rPr>
    </w:sdtEndPr>
    <w:sdtContent>
      <w:p w:rsidR="00712642" w:rsidRDefault="00712642">
        <w:pPr>
          <w:pStyle w:val="Footer"/>
          <w:jc w:val="right"/>
        </w:pPr>
        <w:r>
          <w:fldChar w:fldCharType="begin"/>
        </w:r>
        <w:r>
          <w:instrText xml:space="preserve"> PAGE   \* MERGEFORMAT </w:instrText>
        </w:r>
        <w:r>
          <w:fldChar w:fldCharType="separate"/>
        </w:r>
        <w:r w:rsidR="007532DE">
          <w:rPr>
            <w:noProof/>
          </w:rPr>
          <w:t>4</w:t>
        </w:r>
        <w:r>
          <w:rPr>
            <w:noProof/>
          </w:rPr>
          <w:fldChar w:fldCharType="end"/>
        </w:r>
      </w:p>
    </w:sdtContent>
  </w:sdt>
  <w:p w:rsidR="00712642" w:rsidRDefault="007126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A07" w:rsidRDefault="00F92A07" w:rsidP="00712642">
      <w:r>
        <w:separator/>
      </w:r>
    </w:p>
  </w:footnote>
  <w:footnote w:type="continuationSeparator" w:id="0">
    <w:p w:rsidR="00F92A07" w:rsidRDefault="00F92A07" w:rsidP="007126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12321"/>
    <w:multiLevelType w:val="hybridMultilevel"/>
    <w:tmpl w:val="D292DCD4"/>
    <w:lvl w:ilvl="0" w:tplc="8C1460A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5B0D15"/>
    <w:multiLevelType w:val="hybridMultilevel"/>
    <w:tmpl w:val="8DE40908"/>
    <w:lvl w:ilvl="0" w:tplc="934C70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B62392"/>
    <w:multiLevelType w:val="hybridMultilevel"/>
    <w:tmpl w:val="3B34CA04"/>
    <w:lvl w:ilvl="0" w:tplc="8C1460A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980DB6"/>
    <w:multiLevelType w:val="hybridMultilevel"/>
    <w:tmpl w:val="55DEA070"/>
    <w:lvl w:ilvl="0" w:tplc="E312E17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D91594C"/>
    <w:multiLevelType w:val="hybridMultilevel"/>
    <w:tmpl w:val="20C45A6C"/>
    <w:lvl w:ilvl="0" w:tplc="BA9C633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0986BCD"/>
    <w:multiLevelType w:val="hybridMultilevel"/>
    <w:tmpl w:val="CB088EAA"/>
    <w:lvl w:ilvl="0" w:tplc="BA9C633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1A752DB"/>
    <w:multiLevelType w:val="hybridMultilevel"/>
    <w:tmpl w:val="8AC66B6A"/>
    <w:lvl w:ilvl="0" w:tplc="BA9C6334">
      <w:start w:val="1"/>
      <w:numFmt w:val="decimal"/>
      <w:lvlText w:val="%1."/>
      <w:lvlJc w:val="left"/>
      <w:pPr>
        <w:ind w:left="720" w:hanging="360"/>
      </w:pPr>
      <w:rPr>
        <w:b w:val="0"/>
      </w:rPr>
    </w:lvl>
    <w:lvl w:ilvl="1" w:tplc="48463BB8">
      <w:start w:val="1"/>
      <w:numFmt w:val="decimal"/>
      <w:lvlText w:val="%2."/>
      <w:lvlJc w:val="left"/>
      <w:pPr>
        <w:ind w:left="1440" w:hanging="360"/>
      </w:pPr>
      <w:rPr>
        <w:rFonts w:hint="default"/>
        <w:color w:val="auto"/>
      </w:rPr>
    </w:lvl>
    <w:lvl w:ilvl="2" w:tplc="3A3EB0C2">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F26B11"/>
    <w:multiLevelType w:val="hybridMultilevel"/>
    <w:tmpl w:val="B0680200"/>
    <w:lvl w:ilvl="0" w:tplc="2786AE70">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5425543E"/>
    <w:multiLevelType w:val="hybridMultilevel"/>
    <w:tmpl w:val="38B85EA6"/>
    <w:lvl w:ilvl="0" w:tplc="576C22F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BA92D57"/>
    <w:multiLevelType w:val="hybridMultilevel"/>
    <w:tmpl w:val="B8400750"/>
    <w:lvl w:ilvl="0" w:tplc="C0C262A8">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BD39C5"/>
    <w:multiLevelType w:val="hybridMultilevel"/>
    <w:tmpl w:val="32BCC9E2"/>
    <w:lvl w:ilvl="0" w:tplc="E312E174">
      <w:start w:val="1"/>
      <w:numFmt w:val="decimal"/>
      <w:lvlText w:val="%1."/>
      <w:lvlJc w:val="left"/>
      <w:pPr>
        <w:ind w:left="720" w:hanging="360"/>
      </w:pPr>
      <w:rPr>
        <w:rFonts w:hint="default"/>
        <w:b w:val="0"/>
      </w:rPr>
    </w:lvl>
    <w:lvl w:ilvl="1" w:tplc="70887C7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6053E1"/>
    <w:multiLevelType w:val="hybridMultilevel"/>
    <w:tmpl w:val="CB003912"/>
    <w:lvl w:ilvl="0" w:tplc="E312E17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C862D9CE">
      <w:start w:val="1"/>
      <w:numFmt w:val="decimal"/>
      <w:lvlText w:val="%3."/>
      <w:lvlJc w:val="left"/>
      <w:pPr>
        <w:ind w:left="2880" w:hanging="180"/>
      </w:pPr>
      <w:rPr>
        <w:rFonts w:ascii="Times New Roman" w:eastAsia="Times New Roman" w:hAnsi="Times New Roman"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
  </w:num>
  <w:num w:numId="3">
    <w:abstractNumId w:val="10"/>
  </w:num>
  <w:num w:numId="4">
    <w:abstractNumId w:val="7"/>
  </w:num>
  <w:num w:numId="5">
    <w:abstractNumId w:val="6"/>
  </w:num>
  <w:num w:numId="6">
    <w:abstractNumId w:val="2"/>
  </w:num>
  <w:num w:numId="7">
    <w:abstractNumId w:val="0"/>
  </w:num>
  <w:num w:numId="8">
    <w:abstractNumId w:val="5"/>
  </w:num>
  <w:num w:numId="9">
    <w:abstractNumId w:val="4"/>
  </w:num>
  <w:num w:numId="10">
    <w:abstractNumId w:val="3"/>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A07"/>
    <w:rsid w:val="00011EED"/>
    <w:rsid w:val="000133A6"/>
    <w:rsid w:val="00016F48"/>
    <w:rsid w:val="00040F0E"/>
    <w:rsid w:val="00055AE7"/>
    <w:rsid w:val="00063561"/>
    <w:rsid w:val="00067B56"/>
    <w:rsid w:val="000947DD"/>
    <w:rsid w:val="000B6C47"/>
    <w:rsid w:val="000D13E1"/>
    <w:rsid w:val="000D2CA9"/>
    <w:rsid w:val="000E3302"/>
    <w:rsid w:val="000F7262"/>
    <w:rsid w:val="00113AA4"/>
    <w:rsid w:val="001202C2"/>
    <w:rsid w:val="001A5BA1"/>
    <w:rsid w:val="001C1029"/>
    <w:rsid w:val="001D1089"/>
    <w:rsid w:val="002013EC"/>
    <w:rsid w:val="00224AA8"/>
    <w:rsid w:val="002347B0"/>
    <w:rsid w:val="00296400"/>
    <w:rsid w:val="002A20F4"/>
    <w:rsid w:val="002A2EA2"/>
    <w:rsid w:val="002D6CEF"/>
    <w:rsid w:val="00354EA1"/>
    <w:rsid w:val="00356C53"/>
    <w:rsid w:val="0036680D"/>
    <w:rsid w:val="003B33B1"/>
    <w:rsid w:val="003C5BBC"/>
    <w:rsid w:val="003D1107"/>
    <w:rsid w:val="004153A6"/>
    <w:rsid w:val="004342A9"/>
    <w:rsid w:val="0043486E"/>
    <w:rsid w:val="00473341"/>
    <w:rsid w:val="00474705"/>
    <w:rsid w:val="005003C4"/>
    <w:rsid w:val="00511E1D"/>
    <w:rsid w:val="00517079"/>
    <w:rsid w:val="005362C2"/>
    <w:rsid w:val="005414EA"/>
    <w:rsid w:val="00544A30"/>
    <w:rsid w:val="00554849"/>
    <w:rsid w:val="00565F0E"/>
    <w:rsid w:val="00574E63"/>
    <w:rsid w:val="00593F03"/>
    <w:rsid w:val="00594CE7"/>
    <w:rsid w:val="005C0075"/>
    <w:rsid w:val="005C173F"/>
    <w:rsid w:val="005E09F5"/>
    <w:rsid w:val="005E1695"/>
    <w:rsid w:val="005E2672"/>
    <w:rsid w:val="005E7621"/>
    <w:rsid w:val="006326F4"/>
    <w:rsid w:val="0066126E"/>
    <w:rsid w:val="006A3809"/>
    <w:rsid w:val="006C7F44"/>
    <w:rsid w:val="006D399B"/>
    <w:rsid w:val="006F12A3"/>
    <w:rsid w:val="00712642"/>
    <w:rsid w:val="00713610"/>
    <w:rsid w:val="007532DE"/>
    <w:rsid w:val="00754770"/>
    <w:rsid w:val="0075514E"/>
    <w:rsid w:val="0076638A"/>
    <w:rsid w:val="007968E6"/>
    <w:rsid w:val="007A5884"/>
    <w:rsid w:val="008055A5"/>
    <w:rsid w:val="008A0955"/>
    <w:rsid w:val="008C2839"/>
    <w:rsid w:val="009131B1"/>
    <w:rsid w:val="009734BB"/>
    <w:rsid w:val="0099225B"/>
    <w:rsid w:val="009A035E"/>
    <w:rsid w:val="009E647D"/>
    <w:rsid w:val="00A269BA"/>
    <w:rsid w:val="00A73A07"/>
    <w:rsid w:val="00AB2C11"/>
    <w:rsid w:val="00AC2E71"/>
    <w:rsid w:val="00AC58F5"/>
    <w:rsid w:val="00B14953"/>
    <w:rsid w:val="00B33CA0"/>
    <w:rsid w:val="00B54C45"/>
    <w:rsid w:val="00BB19F1"/>
    <w:rsid w:val="00BC2B62"/>
    <w:rsid w:val="00BF118E"/>
    <w:rsid w:val="00C22BFB"/>
    <w:rsid w:val="00C36FBA"/>
    <w:rsid w:val="00C54FC7"/>
    <w:rsid w:val="00C96F14"/>
    <w:rsid w:val="00CA4FC1"/>
    <w:rsid w:val="00CC5134"/>
    <w:rsid w:val="00CC54DD"/>
    <w:rsid w:val="00D01CFD"/>
    <w:rsid w:val="00D1704A"/>
    <w:rsid w:val="00D47014"/>
    <w:rsid w:val="00DC4DEE"/>
    <w:rsid w:val="00E466F7"/>
    <w:rsid w:val="00E90339"/>
    <w:rsid w:val="00E95B41"/>
    <w:rsid w:val="00EA2EC2"/>
    <w:rsid w:val="00EE2C2B"/>
    <w:rsid w:val="00EF0650"/>
    <w:rsid w:val="00F03BEF"/>
    <w:rsid w:val="00F233BB"/>
    <w:rsid w:val="00F53CBE"/>
    <w:rsid w:val="00F92A07"/>
    <w:rsid w:val="00FB61B2"/>
    <w:rsid w:val="00FC66C7"/>
    <w:rsid w:val="00FD6A5E"/>
    <w:rsid w:val="00FF2456"/>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A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3A07"/>
    <w:pPr>
      <w:spacing w:before="100" w:beforeAutospacing="1" w:after="100" w:afterAutospacing="1"/>
    </w:pPr>
  </w:style>
  <w:style w:type="paragraph" w:styleId="ListParagraph">
    <w:name w:val="List Paragraph"/>
    <w:basedOn w:val="Normal"/>
    <w:uiPriority w:val="34"/>
    <w:qFormat/>
    <w:rsid w:val="00A73A07"/>
    <w:pPr>
      <w:ind w:left="720"/>
      <w:contextualSpacing/>
    </w:pPr>
  </w:style>
  <w:style w:type="character" w:styleId="Strong">
    <w:name w:val="Strong"/>
    <w:basedOn w:val="DefaultParagraphFont"/>
    <w:uiPriority w:val="22"/>
    <w:qFormat/>
    <w:rsid w:val="0043486E"/>
    <w:rPr>
      <w:b/>
      <w:bCs/>
    </w:rPr>
  </w:style>
  <w:style w:type="paragraph" w:styleId="Header">
    <w:name w:val="header"/>
    <w:basedOn w:val="Normal"/>
    <w:link w:val="HeaderChar"/>
    <w:uiPriority w:val="99"/>
    <w:unhideWhenUsed/>
    <w:rsid w:val="00712642"/>
    <w:pPr>
      <w:tabs>
        <w:tab w:val="center" w:pos="4680"/>
        <w:tab w:val="right" w:pos="9360"/>
      </w:tabs>
    </w:pPr>
  </w:style>
  <w:style w:type="character" w:customStyle="1" w:styleId="HeaderChar">
    <w:name w:val="Header Char"/>
    <w:basedOn w:val="DefaultParagraphFont"/>
    <w:link w:val="Header"/>
    <w:uiPriority w:val="99"/>
    <w:rsid w:val="007126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642"/>
    <w:pPr>
      <w:tabs>
        <w:tab w:val="center" w:pos="4680"/>
        <w:tab w:val="right" w:pos="9360"/>
      </w:tabs>
    </w:pPr>
  </w:style>
  <w:style w:type="character" w:customStyle="1" w:styleId="FooterChar">
    <w:name w:val="Footer Char"/>
    <w:basedOn w:val="DefaultParagraphFont"/>
    <w:link w:val="Footer"/>
    <w:uiPriority w:val="99"/>
    <w:rsid w:val="0071264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A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3A07"/>
    <w:pPr>
      <w:spacing w:before="100" w:beforeAutospacing="1" w:after="100" w:afterAutospacing="1"/>
    </w:pPr>
  </w:style>
  <w:style w:type="paragraph" w:styleId="ListParagraph">
    <w:name w:val="List Paragraph"/>
    <w:basedOn w:val="Normal"/>
    <w:uiPriority w:val="34"/>
    <w:qFormat/>
    <w:rsid w:val="00A73A07"/>
    <w:pPr>
      <w:ind w:left="720"/>
      <w:contextualSpacing/>
    </w:pPr>
  </w:style>
  <w:style w:type="character" w:styleId="Strong">
    <w:name w:val="Strong"/>
    <w:basedOn w:val="DefaultParagraphFont"/>
    <w:uiPriority w:val="22"/>
    <w:qFormat/>
    <w:rsid w:val="0043486E"/>
    <w:rPr>
      <w:b/>
      <w:bCs/>
    </w:rPr>
  </w:style>
  <w:style w:type="paragraph" w:styleId="Header">
    <w:name w:val="header"/>
    <w:basedOn w:val="Normal"/>
    <w:link w:val="HeaderChar"/>
    <w:uiPriority w:val="99"/>
    <w:unhideWhenUsed/>
    <w:rsid w:val="00712642"/>
    <w:pPr>
      <w:tabs>
        <w:tab w:val="center" w:pos="4680"/>
        <w:tab w:val="right" w:pos="9360"/>
      </w:tabs>
    </w:pPr>
  </w:style>
  <w:style w:type="character" w:customStyle="1" w:styleId="HeaderChar">
    <w:name w:val="Header Char"/>
    <w:basedOn w:val="DefaultParagraphFont"/>
    <w:link w:val="Header"/>
    <w:uiPriority w:val="99"/>
    <w:rsid w:val="007126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642"/>
    <w:pPr>
      <w:tabs>
        <w:tab w:val="center" w:pos="4680"/>
        <w:tab w:val="right" w:pos="9360"/>
      </w:tabs>
    </w:pPr>
  </w:style>
  <w:style w:type="character" w:customStyle="1" w:styleId="FooterChar">
    <w:name w:val="Footer Char"/>
    <w:basedOn w:val="DefaultParagraphFont"/>
    <w:link w:val="Footer"/>
    <w:uiPriority w:val="99"/>
    <w:rsid w:val="007126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1FAC4-EE7D-4F6F-BE39-73D53109E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5</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103</cp:revision>
  <dcterms:created xsi:type="dcterms:W3CDTF">2018-09-29T07:35:00Z</dcterms:created>
  <dcterms:modified xsi:type="dcterms:W3CDTF">2019-10-11T07:37:00Z</dcterms:modified>
</cp:coreProperties>
</file>